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7725" w14:textId="77777777" w:rsidR="00B52403" w:rsidRPr="00F924F6" w:rsidRDefault="00B52403" w:rsidP="00B52403">
      <w:pPr>
        <w:autoSpaceDE w:val="0"/>
        <w:autoSpaceDN w:val="0"/>
        <w:adjustRightInd w:val="0"/>
        <w:spacing w:after="0" w:line="240" w:lineRule="auto"/>
        <w:rPr>
          <w:rFonts w:ascii="Amnesty Trade Gothic" w:hAnsi="Amnesty Trade Gothic" w:cs="Arial"/>
          <w:b/>
          <w:sz w:val="24"/>
          <w:szCs w:val="24"/>
        </w:rPr>
      </w:pPr>
      <w:r w:rsidRPr="00F924F6">
        <w:rPr>
          <w:rFonts w:ascii="Amnesty Trade Gothic" w:hAnsi="Amnesty Trade Gothic" w:cs="Arial"/>
          <w:b/>
          <w:sz w:val="24"/>
          <w:szCs w:val="24"/>
        </w:rPr>
        <w:t>Amnesty International UK</w:t>
      </w:r>
    </w:p>
    <w:p w14:paraId="1BDAC333" w14:textId="77777777"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p>
    <w:p w14:paraId="327F3FA3" w14:textId="2A667AE5" w:rsidR="00B52403" w:rsidRPr="00F924F6" w:rsidRDefault="00D25E5F" w:rsidP="00B52403">
      <w:pPr>
        <w:autoSpaceDE w:val="0"/>
        <w:autoSpaceDN w:val="0"/>
        <w:adjustRightInd w:val="0"/>
        <w:spacing w:after="0" w:line="240" w:lineRule="auto"/>
        <w:rPr>
          <w:rFonts w:ascii="Amnesty Trade Gothic" w:hAnsi="Amnesty Trade Gothic" w:cs="Arial"/>
          <w:b/>
          <w:sz w:val="24"/>
          <w:szCs w:val="24"/>
        </w:rPr>
      </w:pPr>
      <w:r>
        <w:rPr>
          <w:rFonts w:ascii="Amnesty Trade Gothic" w:hAnsi="Amnesty Trade Gothic" w:cs="Arial"/>
          <w:b/>
          <w:sz w:val="24"/>
          <w:szCs w:val="24"/>
        </w:rPr>
        <w:t xml:space="preserve">Gender Justice </w:t>
      </w:r>
      <w:r w:rsidR="00B52403">
        <w:rPr>
          <w:rFonts w:ascii="Amnesty Trade Gothic" w:hAnsi="Amnesty Trade Gothic" w:cs="Arial"/>
          <w:b/>
          <w:sz w:val="24"/>
          <w:szCs w:val="24"/>
        </w:rPr>
        <w:t>M</w:t>
      </w:r>
      <w:r w:rsidR="00E9029F">
        <w:rPr>
          <w:rFonts w:ascii="Amnesty Trade Gothic" w:hAnsi="Amnesty Trade Gothic" w:cs="Arial"/>
          <w:b/>
          <w:sz w:val="24"/>
          <w:szCs w:val="24"/>
        </w:rPr>
        <w:t xml:space="preserve">assive </w:t>
      </w:r>
      <w:r w:rsidR="00B52403">
        <w:rPr>
          <w:rFonts w:ascii="Amnesty Trade Gothic" w:hAnsi="Amnesty Trade Gothic" w:cs="Arial"/>
          <w:b/>
          <w:sz w:val="24"/>
          <w:szCs w:val="24"/>
        </w:rPr>
        <w:t>O</w:t>
      </w:r>
      <w:r w:rsidR="00E9029F">
        <w:rPr>
          <w:rFonts w:ascii="Amnesty Trade Gothic" w:hAnsi="Amnesty Trade Gothic" w:cs="Arial"/>
          <w:b/>
          <w:sz w:val="24"/>
          <w:szCs w:val="24"/>
        </w:rPr>
        <w:t xml:space="preserve">pen </w:t>
      </w:r>
      <w:r w:rsidR="00B52403">
        <w:rPr>
          <w:rFonts w:ascii="Amnesty Trade Gothic" w:hAnsi="Amnesty Trade Gothic" w:cs="Arial"/>
          <w:b/>
          <w:sz w:val="24"/>
          <w:szCs w:val="24"/>
        </w:rPr>
        <w:t>O</w:t>
      </w:r>
      <w:r w:rsidR="00E9029F">
        <w:rPr>
          <w:rFonts w:ascii="Amnesty Trade Gothic" w:hAnsi="Amnesty Trade Gothic" w:cs="Arial"/>
          <w:b/>
          <w:sz w:val="24"/>
          <w:szCs w:val="24"/>
        </w:rPr>
        <w:t xml:space="preserve">nline </w:t>
      </w:r>
      <w:r w:rsidR="00B52403">
        <w:rPr>
          <w:rFonts w:ascii="Amnesty Trade Gothic" w:hAnsi="Amnesty Trade Gothic" w:cs="Arial"/>
          <w:b/>
          <w:sz w:val="24"/>
          <w:szCs w:val="24"/>
        </w:rPr>
        <w:t>C</w:t>
      </w:r>
      <w:r w:rsidR="00E9029F">
        <w:rPr>
          <w:rFonts w:ascii="Amnesty Trade Gothic" w:hAnsi="Amnesty Trade Gothic" w:cs="Arial"/>
          <w:b/>
          <w:sz w:val="24"/>
          <w:szCs w:val="24"/>
        </w:rPr>
        <w:t>ourse (MOOC)</w:t>
      </w:r>
      <w:r w:rsidR="00B52403">
        <w:rPr>
          <w:rFonts w:ascii="Amnesty Trade Gothic" w:hAnsi="Amnesty Trade Gothic" w:cs="Arial"/>
          <w:b/>
          <w:sz w:val="24"/>
          <w:szCs w:val="24"/>
        </w:rPr>
        <w:t xml:space="preserve"> </w:t>
      </w:r>
      <w:r w:rsidR="00B52403" w:rsidRPr="00F924F6">
        <w:rPr>
          <w:rFonts w:ascii="Amnesty Trade Gothic" w:hAnsi="Amnesty Trade Gothic" w:cs="Arial"/>
          <w:b/>
          <w:sz w:val="24"/>
          <w:szCs w:val="24"/>
        </w:rPr>
        <w:t>Consultant</w:t>
      </w:r>
    </w:p>
    <w:p w14:paraId="56B92E53" w14:textId="77777777"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p>
    <w:p w14:paraId="19330564" w14:textId="77777777" w:rsidR="00B52403" w:rsidRPr="00F924F6" w:rsidRDefault="00B52403" w:rsidP="00B52403">
      <w:pPr>
        <w:autoSpaceDE w:val="0"/>
        <w:autoSpaceDN w:val="0"/>
        <w:adjustRightInd w:val="0"/>
        <w:spacing w:after="0" w:line="240" w:lineRule="auto"/>
        <w:rPr>
          <w:rFonts w:ascii="Amnesty Trade Gothic" w:hAnsi="Amnesty Trade Gothic" w:cs="Arial"/>
          <w:b/>
          <w:sz w:val="24"/>
          <w:szCs w:val="24"/>
        </w:rPr>
      </w:pPr>
      <w:r w:rsidRPr="00F924F6">
        <w:rPr>
          <w:rFonts w:ascii="Amnesty Trade Gothic" w:hAnsi="Amnesty Trade Gothic" w:cs="Arial"/>
          <w:b/>
          <w:sz w:val="24"/>
          <w:szCs w:val="24"/>
        </w:rPr>
        <w:t>About Amnesty</w:t>
      </w:r>
    </w:p>
    <w:p w14:paraId="5B98DB63" w14:textId="017328F4"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r w:rsidRPr="00F924F6">
        <w:rPr>
          <w:rFonts w:ascii="Amnesty Trade Gothic" w:hAnsi="Amnesty Trade Gothic" w:cs="Arial"/>
          <w:sz w:val="24"/>
          <w:szCs w:val="24"/>
        </w:rPr>
        <w:t>Amnesty International UK</w:t>
      </w:r>
      <w:r>
        <w:rPr>
          <w:rFonts w:ascii="Amnesty Trade Gothic" w:hAnsi="Amnesty Trade Gothic" w:cs="Arial"/>
          <w:sz w:val="24"/>
          <w:szCs w:val="24"/>
        </w:rPr>
        <w:t xml:space="preserve"> (AIUK)</w:t>
      </w:r>
      <w:r w:rsidRPr="00F924F6">
        <w:rPr>
          <w:rFonts w:ascii="Amnesty Trade Gothic" w:hAnsi="Amnesty Trade Gothic" w:cs="Arial"/>
          <w:sz w:val="24"/>
          <w:szCs w:val="24"/>
        </w:rPr>
        <w:t xml:space="preserve"> is a national section, or branch, of a global movement of over seven million supporters, </w:t>
      </w:r>
      <w:r w:rsidR="00E7067D" w:rsidRPr="00F924F6">
        <w:rPr>
          <w:rFonts w:ascii="Amnesty Trade Gothic" w:hAnsi="Amnesty Trade Gothic" w:cs="Arial"/>
          <w:sz w:val="24"/>
          <w:szCs w:val="24"/>
        </w:rPr>
        <w:t>members,</w:t>
      </w:r>
      <w:r w:rsidRPr="00F924F6">
        <w:rPr>
          <w:rFonts w:ascii="Amnesty Trade Gothic" w:hAnsi="Amnesty Trade Gothic" w:cs="Arial"/>
          <w:sz w:val="24"/>
          <w:szCs w:val="24"/>
        </w:rPr>
        <w:t xml:space="preserve"> and activists. Collectively, our vision is of a world in which every person enjoys all of the human rights enshrined in the Universal Declaration of Human Rights and other international human rights instruments. Our mission is to undertake research and action focused on preventing and ending grave abuses of these rights. We are independent of any government, political ideology, economic </w:t>
      </w:r>
      <w:r w:rsidR="00E7067D" w:rsidRPr="00F924F6">
        <w:rPr>
          <w:rFonts w:ascii="Amnesty Trade Gothic" w:hAnsi="Amnesty Trade Gothic" w:cs="Arial"/>
          <w:sz w:val="24"/>
          <w:szCs w:val="24"/>
        </w:rPr>
        <w:t>interest,</w:t>
      </w:r>
      <w:r w:rsidRPr="00F924F6">
        <w:rPr>
          <w:rFonts w:ascii="Amnesty Trade Gothic" w:hAnsi="Amnesty Trade Gothic" w:cs="Arial"/>
          <w:sz w:val="24"/>
          <w:szCs w:val="24"/>
        </w:rPr>
        <w:t xml:space="preserve"> or religion.</w:t>
      </w:r>
    </w:p>
    <w:p w14:paraId="16C8160C" w14:textId="39885AC7" w:rsidR="00B52403" w:rsidRDefault="00B52403"/>
    <w:p w14:paraId="0AB92F81" w14:textId="48D3B931" w:rsidR="4EE03652" w:rsidRDefault="4EE03652" w:rsidP="0C10C9A6">
      <w:pPr>
        <w:spacing w:after="0" w:line="240" w:lineRule="auto"/>
        <w:rPr>
          <w:rFonts w:ascii="Amnesty Trade Gothic" w:eastAsia="Amnesty Trade Gothic" w:hAnsi="Amnesty Trade Gothic" w:cs="Amnesty Trade Gothic"/>
          <w:sz w:val="24"/>
          <w:szCs w:val="24"/>
        </w:rPr>
      </w:pPr>
      <w:r w:rsidRPr="0C10C9A6">
        <w:rPr>
          <w:rFonts w:ascii="Amnesty Trade Gothic" w:eastAsia="Amnesty Trade Gothic" w:hAnsi="Amnesty Trade Gothic" w:cs="Amnesty Trade Gothic"/>
          <w:sz w:val="24"/>
          <w:szCs w:val="24"/>
        </w:rPr>
        <w:t>Amnesty International UK welcomes applications from everyone and particularly encourage applications from people from an ethnic minority background, and people with a disability to help us achieve a balanced representation in our workforce, especially at senior grades.</w:t>
      </w:r>
    </w:p>
    <w:p w14:paraId="3F0F4C39" w14:textId="17972971" w:rsidR="00B52403" w:rsidRDefault="00B52403"/>
    <w:p w14:paraId="110A7609" w14:textId="77777777" w:rsidR="00B52403" w:rsidRPr="00F924F6" w:rsidRDefault="00B52403" w:rsidP="00B52403">
      <w:pPr>
        <w:autoSpaceDE w:val="0"/>
        <w:autoSpaceDN w:val="0"/>
        <w:adjustRightInd w:val="0"/>
        <w:spacing w:after="0" w:line="240" w:lineRule="auto"/>
        <w:rPr>
          <w:rFonts w:ascii="Amnesty Trade Gothic" w:hAnsi="Amnesty Trade Gothic" w:cs="Arial"/>
          <w:b/>
          <w:sz w:val="24"/>
          <w:szCs w:val="24"/>
        </w:rPr>
      </w:pPr>
      <w:r w:rsidRPr="00F924F6">
        <w:rPr>
          <w:rFonts w:ascii="Amnesty Trade Gothic" w:hAnsi="Amnesty Trade Gothic" w:cs="Arial"/>
          <w:b/>
          <w:sz w:val="24"/>
          <w:szCs w:val="24"/>
        </w:rPr>
        <w:t>Background</w:t>
      </w:r>
    </w:p>
    <w:p w14:paraId="2CC76BE0" w14:textId="7C698C97" w:rsidR="00B52403" w:rsidRDefault="00B52403" w:rsidP="00B52403">
      <w:pPr>
        <w:autoSpaceDE w:val="0"/>
        <w:autoSpaceDN w:val="0"/>
        <w:adjustRightInd w:val="0"/>
        <w:spacing w:after="0" w:line="240" w:lineRule="auto"/>
        <w:rPr>
          <w:rFonts w:ascii="Amnesty Trade Gothic" w:hAnsi="Amnesty Trade Gothic" w:cs="Arial"/>
          <w:sz w:val="24"/>
          <w:szCs w:val="24"/>
        </w:rPr>
      </w:pPr>
      <w:r w:rsidRPr="00173659">
        <w:rPr>
          <w:rFonts w:ascii="Amnesty Trade Gothic" w:hAnsi="Amnesty Trade Gothic" w:cs="Arial"/>
          <w:sz w:val="24"/>
          <w:szCs w:val="24"/>
        </w:rPr>
        <w:t xml:space="preserve">Human rights education (HRE) is central to building a world in which our vision is realised by developing knowledge and understanding about human rights; forming attitudes and behaviours respectful of those rights; and enabling the skills and ability to uphold and protect human rights. Our HRE programme is a strategic priority for AIUK and a global priority for the international Amnesty movement. </w:t>
      </w:r>
    </w:p>
    <w:p w14:paraId="78437AE2" w14:textId="77777777" w:rsidR="00B52403" w:rsidRPr="00173659" w:rsidRDefault="00B52403" w:rsidP="00B52403">
      <w:pPr>
        <w:autoSpaceDE w:val="0"/>
        <w:autoSpaceDN w:val="0"/>
        <w:adjustRightInd w:val="0"/>
        <w:spacing w:after="0" w:line="240" w:lineRule="auto"/>
        <w:rPr>
          <w:rFonts w:ascii="Amnesty Trade Gothic" w:hAnsi="Amnesty Trade Gothic" w:cs="Arial"/>
          <w:sz w:val="24"/>
          <w:szCs w:val="24"/>
        </w:rPr>
      </w:pPr>
    </w:p>
    <w:p w14:paraId="132CF6C6" w14:textId="5029B6AD" w:rsidR="00B52403" w:rsidRDefault="00B52403" w:rsidP="00B52403">
      <w:pPr>
        <w:autoSpaceDE w:val="0"/>
        <w:autoSpaceDN w:val="0"/>
        <w:adjustRightInd w:val="0"/>
        <w:spacing w:after="0" w:line="240" w:lineRule="auto"/>
        <w:rPr>
          <w:rFonts w:ascii="Amnesty Trade Gothic" w:hAnsi="Amnesty Trade Gothic" w:cs="Arial"/>
          <w:sz w:val="24"/>
          <w:szCs w:val="24"/>
        </w:rPr>
      </w:pPr>
      <w:r w:rsidRPr="7E223312">
        <w:rPr>
          <w:rFonts w:ascii="Amnesty Trade Gothic" w:hAnsi="Amnesty Trade Gothic" w:cs="Arial"/>
          <w:sz w:val="24"/>
          <w:szCs w:val="24"/>
        </w:rPr>
        <w:t xml:space="preserve">AIUK produces free Human Rights Education resources </w:t>
      </w:r>
      <w:r w:rsidR="00963656" w:rsidRPr="7E223312">
        <w:rPr>
          <w:rFonts w:ascii="Amnesty Trade Gothic" w:hAnsi="Amnesty Trade Gothic" w:cs="Arial"/>
          <w:sz w:val="24"/>
          <w:szCs w:val="24"/>
        </w:rPr>
        <w:t xml:space="preserve">and </w:t>
      </w:r>
      <w:r w:rsidR="00CF3D7E" w:rsidRPr="7E223312">
        <w:rPr>
          <w:rFonts w:ascii="Amnesty Trade Gothic" w:hAnsi="Amnesty Trade Gothic" w:cs="Arial"/>
          <w:sz w:val="24"/>
          <w:szCs w:val="24"/>
        </w:rPr>
        <w:t>Massive Open Online Courses (</w:t>
      </w:r>
      <w:r w:rsidR="00963656" w:rsidRPr="7E223312">
        <w:rPr>
          <w:rFonts w:ascii="Amnesty Trade Gothic" w:hAnsi="Amnesty Trade Gothic" w:cs="Arial"/>
          <w:sz w:val="24"/>
          <w:szCs w:val="24"/>
        </w:rPr>
        <w:t>MOOCs</w:t>
      </w:r>
      <w:r w:rsidR="00CF3D7E" w:rsidRPr="7E223312">
        <w:rPr>
          <w:rFonts w:ascii="Amnesty Trade Gothic" w:hAnsi="Amnesty Trade Gothic" w:cs="Arial"/>
          <w:sz w:val="24"/>
          <w:szCs w:val="24"/>
        </w:rPr>
        <w:t>)</w:t>
      </w:r>
      <w:r w:rsidR="00963656" w:rsidRPr="7E223312">
        <w:rPr>
          <w:rFonts w:ascii="Amnesty Trade Gothic" w:hAnsi="Amnesty Trade Gothic" w:cs="Arial"/>
          <w:sz w:val="24"/>
          <w:szCs w:val="24"/>
        </w:rPr>
        <w:t xml:space="preserve"> </w:t>
      </w:r>
      <w:r w:rsidRPr="7E223312">
        <w:rPr>
          <w:rFonts w:ascii="Amnesty Trade Gothic" w:hAnsi="Amnesty Trade Gothic" w:cs="Arial"/>
          <w:sz w:val="24"/>
          <w:szCs w:val="24"/>
        </w:rPr>
        <w:t>for use with children</w:t>
      </w:r>
      <w:r w:rsidR="00E7067D" w:rsidRPr="7E223312">
        <w:rPr>
          <w:rFonts w:ascii="Amnesty Trade Gothic" w:hAnsi="Amnesty Trade Gothic" w:cs="Arial"/>
          <w:sz w:val="24"/>
          <w:szCs w:val="24"/>
        </w:rPr>
        <w:t>,</w:t>
      </w:r>
      <w:r w:rsidRPr="7E223312">
        <w:rPr>
          <w:rFonts w:ascii="Amnesty Trade Gothic" w:hAnsi="Amnesty Trade Gothic" w:cs="Arial"/>
          <w:sz w:val="24"/>
          <w:szCs w:val="24"/>
        </w:rPr>
        <w:t xml:space="preserve"> young people</w:t>
      </w:r>
      <w:r w:rsidR="00E7067D" w:rsidRPr="7E223312">
        <w:rPr>
          <w:rFonts w:ascii="Amnesty Trade Gothic" w:hAnsi="Amnesty Trade Gothic" w:cs="Arial"/>
          <w:sz w:val="24"/>
          <w:szCs w:val="24"/>
        </w:rPr>
        <w:t xml:space="preserve"> and adults</w:t>
      </w:r>
      <w:r w:rsidRPr="7E223312">
        <w:rPr>
          <w:rFonts w:ascii="Amnesty Trade Gothic" w:hAnsi="Amnesty Trade Gothic" w:cs="Arial"/>
          <w:sz w:val="24"/>
          <w:szCs w:val="24"/>
        </w:rPr>
        <w:t xml:space="preserve"> throughout the UK (</w:t>
      </w:r>
      <w:hyperlink r:id="rId10">
        <w:r w:rsidRPr="7E223312">
          <w:rPr>
            <w:rStyle w:val="Hyperlink"/>
            <w:rFonts w:ascii="Amnesty Trade Gothic" w:hAnsi="Amnesty Trade Gothic" w:cs="Arial"/>
            <w:sz w:val="24"/>
            <w:szCs w:val="24"/>
          </w:rPr>
          <w:t>www.amnesty.org.uk/education</w:t>
        </w:r>
      </w:hyperlink>
      <w:r w:rsidRPr="7E223312">
        <w:rPr>
          <w:rFonts w:ascii="Amnesty Trade Gothic" w:hAnsi="Amnesty Trade Gothic" w:cs="Arial"/>
          <w:sz w:val="24"/>
          <w:szCs w:val="24"/>
        </w:rPr>
        <w:t xml:space="preserve">). </w:t>
      </w:r>
      <w:r w:rsidR="00CF3D7E" w:rsidRPr="7E223312">
        <w:rPr>
          <w:rFonts w:ascii="Amnesty Trade Gothic" w:hAnsi="Amnesty Trade Gothic" w:cs="Arial"/>
          <w:sz w:val="24"/>
          <w:szCs w:val="24"/>
        </w:rPr>
        <w:t>AIUK partners with Amnesty International’s Human Rights Academy and with Futurelearn to deliver online courses:</w:t>
      </w:r>
      <w:r w:rsidRPr="7E223312">
        <w:rPr>
          <w:rFonts w:ascii="Amnesty Trade Gothic" w:hAnsi="Amnesty Trade Gothic" w:cs="Arial"/>
          <w:sz w:val="24"/>
          <w:szCs w:val="24"/>
        </w:rPr>
        <w:t xml:space="preserve"> </w:t>
      </w:r>
    </w:p>
    <w:p w14:paraId="2A734757" w14:textId="0F092ABF" w:rsidR="00D25E5F" w:rsidRPr="00D25E5F" w:rsidRDefault="00D25E5F" w:rsidP="00C766F0">
      <w:pPr>
        <w:pStyle w:val="ListParagraph"/>
        <w:numPr>
          <w:ilvl w:val="0"/>
          <w:numId w:val="1"/>
        </w:numPr>
        <w:autoSpaceDE w:val="0"/>
        <w:autoSpaceDN w:val="0"/>
        <w:adjustRightInd w:val="0"/>
        <w:rPr>
          <w:rFonts w:ascii="Amnesty Trade Gothic" w:hAnsi="Amnesty Trade Gothic"/>
          <w:sz w:val="24"/>
        </w:rPr>
      </w:pPr>
      <w:r w:rsidRPr="00D25E5F">
        <w:rPr>
          <w:rFonts w:ascii="Amnesty Trade Gothic" w:hAnsi="Amnesty Trade Gothic"/>
          <w:sz w:val="24"/>
        </w:rPr>
        <w:t>Anti-Racism and Human Rights: Understanding and confronting racism, discrimination and inequality which aims to explore the anti-racism movement in the UK and what you can do to champion it in your everyday life</w:t>
      </w:r>
      <w:r>
        <w:rPr>
          <w:rFonts w:ascii="Amnesty Trade Gothic" w:hAnsi="Amnesty Trade Gothic"/>
          <w:sz w:val="24"/>
        </w:rPr>
        <w:t xml:space="preserve"> (</w:t>
      </w:r>
      <w:hyperlink r:id="rId11" w:history="1">
        <w:r w:rsidR="00BE4420" w:rsidRPr="00437EC2">
          <w:rPr>
            <w:rStyle w:val="Hyperlink"/>
          </w:rPr>
          <w:t>https://www.futurelearn.com/courses/anti-racism-and-human-rights</w:t>
        </w:r>
      </w:hyperlink>
      <w:r w:rsidR="00BE4420">
        <w:t xml:space="preserve">) </w:t>
      </w:r>
    </w:p>
    <w:p w14:paraId="3F03B683" w14:textId="23848CBB" w:rsidR="00B52403" w:rsidRDefault="00D25E5F" w:rsidP="00D25E5F">
      <w:pPr>
        <w:pStyle w:val="ListParagraph"/>
        <w:numPr>
          <w:ilvl w:val="0"/>
          <w:numId w:val="1"/>
        </w:numPr>
        <w:autoSpaceDE w:val="0"/>
        <w:autoSpaceDN w:val="0"/>
        <w:adjustRightInd w:val="0"/>
        <w:rPr>
          <w:rFonts w:ascii="Amnesty Trade Gothic" w:hAnsi="Amnesty Trade Gothic"/>
          <w:sz w:val="24"/>
        </w:rPr>
      </w:pPr>
      <w:r>
        <w:rPr>
          <w:rFonts w:ascii="Amnesty Trade Gothic" w:hAnsi="Amnesty Trade Gothic"/>
          <w:sz w:val="24"/>
        </w:rPr>
        <w:t>D</w:t>
      </w:r>
      <w:r w:rsidR="00963656">
        <w:rPr>
          <w:rFonts w:ascii="Amnesty Trade Gothic" w:hAnsi="Amnesty Trade Gothic"/>
          <w:sz w:val="24"/>
        </w:rPr>
        <w:t xml:space="preserve">efending Dignity: The Universal Declaration of Human Rights which aims to explore how the UDHR can empower people to know, claim and defend their rights </w:t>
      </w:r>
      <w:r w:rsidR="00B52403" w:rsidRPr="00D168FB">
        <w:rPr>
          <w:rFonts w:ascii="Amnesty Trade Gothic" w:hAnsi="Amnesty Trade Gothic"/>
          <w:sz w:val="24"/>
        </w:rPr>
        <w:t>(</w:t>
      </w:r>
      <w:hyperlink r:id="rId12" w:history="1">
        <w:r w:rsidR="00963656" w:rsidRPr="000A479C">
          <w:rPr>
            <w:rStyle w:val="Hyperlink"/>
          </w:rPr>
          <w:t>https://www.futurelearn.com/courses/the-universal-declaration-of-human-rights</w:t>
        </w:r>
      </w:hyperlink>
      <w:r w:rsidR="00B52403" w:rsidRPr="00D168FB">
        <w:rPr>
          <w:rFonts w:ascii="Amnesty Trade Gothic" w:hAnsi="Amnesty Trade Gothic"/>
          <w:sz w:val="24"/>
        </w:rPr>
        <w:t xml:space="preserve">)  </w:t>
      </w:r>
    </w:p>
    <w:p w14:paraId="0C7D9C5B" w14:textId="0D2D5A7E" w:rsidR="00B52403" w:rsidRDefault="00372121" w:rsidP="00B52403">
      <w:pPr>
        <w:pStyle w:val="ListParagraph"/>
        <w:numPr>
          <w:ilvl w:val="0"/>
          <w:numId w:val="1"/>
        </w:numPr>
        <w:autoSpaceDE w:val="0"/>
        <w:autoSpaceDN w:val="0"/>
        <w:adjustRightInd w:val="0"/>
        <w:rPr>
          <w:rFonts w:ascii="Amnesty Trade Gothic" w:hAnsi="Amnesty Trade Gothic"/>
          <w:sz w:val="24"/>
        </w:rPr>
      </w:pPr>
      <w:r>
        <w:rPr>
          <w:rFonts w:ascii="Amnesty Trade Gothic" w:hAnsi="Amnesty Trade Gothic"/>
          <w:sz w:val="24"/>
        </w:rPr>
        <w:t xml:space="preserve">Championing Change: Human Rights and the Climate Crisis which enables people to learn why climate change is a human rights issues and how human rights can be used as a tool to combat the climate crisis </w:t>
      </w:r>
      <w:r w:rsidR="00B52403" w:rsidRPr="00D168FB">
        <w:rPr>
          <w:rFonts w:ascii="Amnesty Trade Gothic" w:hAnsi="Amnesty Trade Gothic"/>
          <w:sz w:val="24"/>
        </w:rPr>
        <w:t>(</w:t>
      </w:r>
      <w:hyperlink r:id="rId13" w:history="1">
        <w:r w:rsidRPr="000A479C">
          <w:rPr>
            <w:rStyle w:val="Hyperlink"/>
          </w:rPr>
          <w:t>https://www.futurelearn.com/courses/climate-change-human-rights</w:t>
        </w:r>
      </w:hyperlink>
      <w:r w:rsidR="00B52403" w:rsidRPr="00D168FB">
        <w:rPr>
          <w:rFonts w:ascii="Amnesty Trade Gothic" w:hAnsi="Amnesty Trade Gothic"/>
          <w:sz w:val="24"/>
        </w:rPr>
        <w:t xml:space="preserve">) </w:t>
      </w:r>
    </w:p>
    <w:p w14:paraId="49E3FD97" w14:textId="769D4DAB" w:rsidR="00B52403" w:rsidRPr="00D168FB" w:rsidRDefault="00372121" w:rsidP="77AB62EC">
      <w:pPr>
        <w:pStyle w:val="ListParagraph"/>
        <w:numPr>
          <w:ilvl w:val="0"/>
          <w:numId w:val="1"/>
        </w:numPr>
        <w:autoSpaceDE w:val="0"/>
        <w:autoSpaceDN w:val="0"/>
        <w:adjustRightInd w:val="0"/>
        <w:rPr>
          <w:rFonts w:ascii="Amnesty Trade Gothic" w:hAnsi="Amnesty Trade Gothic"/>
          <w:sz w:val="24"/>
        </w:rPr>
      </w:pPr>
      <w:r w:rsidRPr="77AB62EC">
        <w:rPr>
          <w:rFonts w:ascii="Amnesty Trade Gothic" w:hAnsi="Amnesty Trade Gothic"/>
          <w:sz w:val="24"/>
        </w:rPr>
        <w:t>Amnesty Human Rights Academy</w:t>
      </w:r>
      <w:r w:rsidR="00973251" w:rsidRPr="77AB62EC">
        <w:rPr>
          <w:rFonts w:ascii="Amnesty Trade Gothic" w:hAnsi="Amnesty Trade Gothic"/>
          <w:sz w:val="24"/>
        </w:rPr>
        <w:t xml:space="preserve"> hosts </w:t>
      </w:r>
      <w:r w:rsidR="002C2257" w:rsidRPr="77AB62EC">
        <w:rPr>
          <w:rFonts w:ascii="Amnesty Trade Gothic" w:hAnsi="Amnesty Trade Gothic"/>
          <w:sz w:val="24"/>
        </w:rPr>
        <w:t xml:space="preserve">online </w:t>
      </w:r>
      <w:r w:rsidR="00973251" w:rsidRPr="77AB62EC">
        <w:rPr>
          <w:rFonts w:ascii="Amnesty Trade Gothic" w:hAnsi="Amnesty Trade Gothic"/>
          <w:sz w:val="24"/>
        </w:rPr>
        <w:t xml:space="preserve">courses </w:t>
      </w:r>
      <w:r w:rsidR="00CF3D7E" w:rsidRPr="77AB62EC">
        <w:rPr>
          <w:rFonts w:ascii="Amnesty Trade Gothic" w:hAnsi="Amnesty Trade Gothic"/>
          <w:sz w:val="24"/>
        </w:rPr>
        <w:t xml:space="preserve">from across the international movement </w:t>
      </w:r>
      <w:r w:rsidR="00973251" w:rsidRPr="77AB62EC">
        <w:rPr>
          <w:rFonts w:ascii="Amnesty Trade Gothic" w:hAnsi="Amnesty Trade Gothic"/>
          <w:sz w:val="24"/>
        </w:rPr>
        <w:t>including an introduction to human rights, the right to protest and digital security and human rights</w:t>
      </w:r>
      <w:r w:rsidR="00CF3D7E" w:rsidRPr="77AB62EC">
        <w:rPr>
          <w:rFonts w:ascii="Amnesty Trade Gothic" w:hAnsi="Amnesty Trade Gothic"/>
          <w:sz w:val="24"/>
        </w:rPr>
        <w:t xml:space="preserve">. AIUK is currently designing an Introduction to Human Rights Education course for this platform. </w:t>
      </w:r>
      <w:r w:rsidR="00B52403" w:rsidRPr="77AB62EC">
        <w:rPr>
          <w:rFonts w:ascii="Amnesty Trade Gothic" w:hAnsi="Amnesty Trade Gothic"/>
          <w:sz w:val="24"/>
        </w:rPr>
        <w:t>(</w:t>
      </w:r>
      <w:hyperlink r:id="rId14">
        <w:r w:rsidR="00973251" w:rsidRPr="77AB62EC">
          <w:rPr>
            <w:rStyle w:val="Hyperlink"/>
          </w:rPr>
          <w:t>https://academy.amnesty.org/learn</w:t>
        </w:r>
      </w:hyperlink>
      <w:r w:rsidR="00B52403" w:rsidRPr="77AB62EC">
        <w:rPr>
          <w:rFonts w:ascii="Amnesty Trade Gothic" w:hAnsi="Amnesty Trade Gothic"/>
          <w:sz w:val="24"/>
        </w:rPr>
        <w:t xml:space="preserve">) </w:t>
      </w:r>
    </w:p>
    <w:p w14:paraId="4A845BFA" w14:textId="52998B2B" w:rsidR="00B52403" w:rsidRDefault="00B52403" w:rsidP="00B52403">
      <w:pPr>
        <w:autoSpaceDE w:val="0"/>
        <w:autoSpaceDN w:val="0"/>
        <w:adjustRightInd w:val="0"/>
        <w:spacing w:after="0" w:line="240" w:lineRule="auto"/>
        <w:rPr>
          <w:rFonts w:ascii="Amnesty Trade Gothic" w:hAnsi="Amnesty Trade Gothic" w:cs="Arial"/>
          <w:sz w:val="24"/>
          <w:szCs w:val="24"/>
        </w:rPr>
      </w:pPr>
    </w:p>
    <w:p w14:paraId="677CE296" w14:textId="347A0227" w:rsidR="00CF3D7E" w:rsidRDefault="00CF3D7E" w:rsidP="00B52403">
      <w:pPr>
        <w:autoSpaceDE w:val="0"/>
        <w:autoSpaceDN w:val="0"/>
        <w:adjustRightInd w:val="0"/>
        <w:spacing w:after="0" w:line="240" w:lineRule="auto"/>
        <w:rPr>
          <w:rFonts w:ascii="Amnesty Trade Gothic" w:hAnsi="Amnesty Trade Gothic" w:cs="Arial"/>
          <w:sz w:val="24"/>
          <w:szCs w:val="24"/>
        </w:rPr>
      </w:pPr>
      <w:r w:rsidRPr="77AB62EC">
        <w:rPr>
          <w:rFonts w:ascii="Amnesty Trade Gothic" w:hAnsi="Amnesty Trade Gothic" w:cs="Arial"/>
          <w:sz w:val="24"/>
          <w:szCs w:val="24"/>
        </w:rPr>
        <w:t xml:space="preserve">AIUK is committed to providing Amnesty activists with the knowledge, skills, attitudes and behaviours needed to </w:t>
      </w:r>
      <w:r w:rsidR="00E156C0" w:rsidRPr="77AB62EC">
        <w:rPr>
          <w:rFonts w:ascii="Amnesty Trade Gothic" w:hAnsi="Amnesty Trade Gothic" w:cs="Arial"/>
          <w:sz w:val="24"/>
          <w:szCs w:val="24"/>
        </w:rPr>
        <w:t>take action for human rights. Our online courses are central to delivering AIUK’s Activist Education Syllabus for the Amnesty movement in the UK.</w:t>
      </w:r>
    </w:p>
    <w:p w14:paraId="77AE1C0C" w14:textId="77777777" w:rsidR="00E156C0" w:rsidRPr="00173659" w:rsidRDefault="00E156C0" w:rsidP="00B52403">
      <w:pPr>
        <w:autoSpaceDE w:val="0"/>
        <w:autoSpaceDN w:val="0"/>
        <w:adjustRightInd w:val="0"/>
        <w:spacing w:after="0" w:line="240" w:lineRule="auto"/>
        <w:rPr>
          <w:rFonts w:ascii="Amnesty Trade Gothic" w:hAnsi="Amnesty Trade Gothic" w:cs="Arial"/>
          <w:sz w:val="24"/>
          <w:szCs w:val="24"/>
        </w:rPr>
      </w:pPr>
    </w:p>
    <w:p w14:paraId="4FCE1E05" w14:textId="77777777" w:rsidR="00B52403" w:rsidRDefault="00B52403" w:rsidP="00B52403">
      <w:pPr>
        <w:autoSpaceDE w:val="0"/>
        <w:autoSpaceDN w:val="0"/>
        <w:adjustRightInd w:val="0"/>
        <w:rPr>
          <w:rFonts w:ascii="Amnesty Trade Gothic" w:hAnsi="Amnesty Trade Gothic"/>
          <w:b/>
          <w:sz w:val="24"/>
        </w:rPr>
      </w:pPr>
      <w:r w:rsidRPr="00C66379">
        <w:rPr>
          <w:rFonts w:ascii="Amnesty Trade Gothic" w:hAnsi="Amnesty Trade Gothic"/>
          <w:b/>
          <w:sz w:val="24"/>
        </w:rPr>
        <w:t xml:space="preserve">The project </w:t>
      </w:r>
    </w:p>
    <w:p w14:paraId="316291A4" w14:textId="3A0EEE98" w:rsidR="00B52403" w:rsidRDefault="00B52403" w:rsidP="7E223312">
      <w:pPr>
        <w:autoSpaceDE w:val="0"/>
        <w:autoSpaceDN w:val="0"/>
        <w:adjustRightInd w:val="0"/>
        <w:rPr>
          <w:rFonts w:ascii="Amnesty Trade Gothic" w:hAnsi="Amnesty Trade Gothic"/>
          <w:sz w:val="24"/>
          <w:szCs w:val="24"/>
        </w:rPr>
      </w:pPr>
      <w:r w:rsidRPr="7E223312">
        <w:rPr>
          <w:rFonts w:ascii="Amnesty Trade Gothic" w:hAnsi="Amnesty Trade Gothic"/>
          <w:sz w:val="24"/>
          <w:szCs w:val="24"/>
        </w:rPr>
        <w:t>In 202</w:t>
      </w:r>
      <w:r w:rsidR="00D25E5F">
        <w:rPr>
          <w:rFonts w:ascii="Amnesty Trade Gothic" w:hAnsi="Amnesty Trade Gothic"/>
          <w:sz w:val="24"/>
          <w:szCs w:val="24"/>
        </w:rPr>
        <w:t>4</w:t>
      </w:r>
      <w:r w:rsidRPr="7E223312">
        <w:rPr>
          <w:rFonts w:ascii="Amnesty Trade Gothic" w:hAnsi="Amnesty Trade Gothic"/>
          <w:sz w:val="24"/>
          <w:szCs w:val="24"/>
        </w:rPr>
        <w:t xml:space="preserve"> Amnesty International UK will launch a </w:t>
      </w:r>
      <w:r w:rsidR="00973251" w:rsidRPr="7E223312">
        <w:rPr>
          <w:rFonts w:ascii="Amnesty Trade Gothic" w:hAnsi="Amnesty Trade Gothic"/>
          <w:sz w:val="24"/>
          <w:szCs w:val="24"/>
        </w:rPr>
        <w:t xml:space="preserve">new </w:t>
      </w:r>
      <w:r w:rsidRPr="7E223312">
        <w:rPr>
          <w:rFonts w:ascii="Amnesty Trade Gothic" w:hAnsi="Amnesty Trade Gothic"/>
          <w:sz w:val="24"/>
          <w:szCs w:val="24"/>
        </w:rPr>
        <w:t xml:space="preserve">human rights education </w:t>
      </w:r>
      <w:r w:rsidR="00973251" w:rsidRPr="7E223312">
        <w:rPr>
          <w:rFonts w:ascii="Amnesty Trade Gothic" w:hAnsi="Amnesty Trade Gothic"/>
          <w:sz w:val="24"/>
          <w:szCs w:val="24"/>
        </w:rPr>
        <w:t xml:space="preserve">online course (MOOC) </w:t>
      </w:r>
      <w:r w:rsidRPr="7E223312">
        <w:rPr>
          <w:rFonts w:ascii="Amnesty Trade Gothic" w:hAnsi="Amnesty Trade Gothic"/>
          <w:sz w:val="24"/>
          <w:szCs w:val="24"/>
        </w:rPr>
        <w:t xml:space="preserve">focused on </w:t>
      </w:r>
      <w:r w:rsidR="00D25E5F">
        <w:rPr>
          <w:rFonts w:ascii="Amnesty Trade Gothic" w:hAnsi="Amnesty Trade Gothic"/>
          <w:sz w:val="24"/>
          <w:szCs w:val="24"/>
        </w:rPr>
        <w:t>Gender Justice</w:t>
      </w:r>
      <w:r w:rsidRPr="7E223312">
        <w:rPr>
          <w:rFonts w:ascii="Amnesty Trade Gothic" w:hAnsi="Amnesty Trade Gothic"/>
          <w:sz w:val="24"/>
          <w:szCs w:val="24"/>
        </w:rPr>
        <w:t>.</w:t>
      </w:r>
    </w:p>
    <w:p w14:paraId="2D7A02AB" w14:textId="196083AA" w:rsidR="00B52403" w:rsidRPr="003706A1" w:rsidRDefault="00B52403" w:rsidP="00B52403">
      <w:pPr>
        <w:autoSpaceDE w:val="0"/>
        <w:autoSpaceDN w:val="0"/>
        <w:adjustRightInd w:val="0"/>
        <w:rPr>
          <w:rFonts w:ascii="Amnesty Trade Gothic" w:hAnsi="Amnesty Trade Gothic"/>
          <w:sz w:val="24"/>
          <w:szCs w:val="24"/>
        </w:rPr>
      </w:pPr>
      <w:r w:rsidRPr="77AB62EC">
        <w:rPr>
          <w:rFonts w:ascii="Amnesty Trade Gothic" w:hAnsi="Amnesty Trade Gothic"/>
          <w:sz w:val="24"/>
          <w:szCs w:val="24"/>
        </w:rPr>
        <w:t xml:space="preserve">The primary objective of this </w:t>
      </w:r>
      <w:r w:rsidR="00973251" w:rsidRPr="77AB62EC">
        <w:rPr>
          <w:rFonts w:ascii="Amnesty Trade Gothic" w:hAnsi="Amnesty Trade Gothic"/>
          <w:sz w:val="24"/>
          <w:szCs w:val="24"/>
        </w:rPr>
        <w:t>course</w:t>
      </w:r>
      <w:r w:rsidRPr="77AB62EC">
        <w:rPr>
          <w:rFonts w:ascii="Amnesty Trade Gothic" w:hAnsi="Amnesty Trade Gothic"/>
          <w:sz w:val="24"/>
          <w:szCs w:val="24"/>
        </w:rPr>
        <w:t xml:space="preserve"> is to provide </w:t>
      </w:r>
      <w:r w:rsidR="00973251" w:rsidRPr="77AB62EC">
        <w:rPr>
          <w:rFonts w:ascii="Amnesty Trade Gothic" w:hAnsi="Amnesty Trade Gothic"/>
          <w:sz w:val="24"/>
          <w:szCs w:val="24"/>
        </w:rPr>
        <w:t xml:space="preserve">young people and adults </w:t>
      </w:r>
      <w:r w:rsidR="00E156C0" w:rsidRPr="77AB62EC">
        <w:rPr>
          <w:rFonts w:ascii="Amnesty Trade Gothic" w:hAnsi="Amnesty Trade Gothic"/>
          <w:sz w:val="24"/>
          <w:szCs w:val="24"/>
        </w:rPr>
        <w:t xml:space="preserve">– including Amnesty activists - </w:t>
      </w:r>
      <w:r w:rsidRPr="77AB62EC">
        <w:rPr>
          <w:rFonts w:ascii="Amnesty Trade Gothic" w:hAnsi="Amnesty Trade Gothic"/>
          <w:sz w:val="24"/>
          <w:szCs w:val="24"/>
        </w:rPr>
        <w:t xml:space="preserve">with relevant understanding and knowledge of </w:t>
      </w:r>
      <w:r w:rsidR="00FD3B5D">
        <w:rPr>
          <w:rFonts w:ascii="Amnesty Trade Gothic" w:hAnsi="Amnesty Trade Gothic"/>
          <w:sz w:val="24"/>
          <w:szCs w:val="24"/>
        </w:rPr>
        <w:t xml:space="preserve">Gender Justice and </w:t>
      </w:r>
      <w:r w:rsidR="006B30FF">
        <w:rPr>
          <w:rFonts w:ascii="Amnesty Trade Gothic" w:hAnsi="Amnesty Trade Gothic"/>
          <w:sz w:val="24"/>
          <w:szCs w:val="24"/>
        </w:rPr>
        <w:t>wh</w:t>
      </w:r>
      <w:r w:rsidR="00A70A25">
        <w:rPr>
          <w:rFonts w:ascii="Amnesty Trade Gothic" w:hAnsi="Amnesty Trade Gothic"/>
          <w:sz w:val="24"/>
          <w:szCs w:val="24"/>
        </w:rPr>
        <w:t xml:space="preserve">y a gender justice approach is essential </w:t>
      </w:r>
      <w:r w:rsidR="00F03369">
        <w:rPr>
          <w:rFonts w:ascii="Amnesty Trade Gothic" w:hAnsi="Amnesty Trade Gothic"/>
          <w:sz w:val="24"/>
          <w:szCs w:val="24"/>
        </w:rPr>
        <w:t>to realise human rights for all. At</w:t>
      </w:r>
      <w:r w:rsidR="003C7573">
        <w:rPr>
          <w:rFonts w:ascii="Amnesty Trade Gothic" w:hAnsi="Amnesty Trade Gothic"/>
          <w:sz w:val="24"/>
          <w:szCs w:val="24"/>
        </w:rPr>
        <w:t xml:space="preserve"> a time </w:t>
      </w:r>
      <w:r w:rsidR="00F00EBC">
        <w:rPr>
          <w:rFonts w:ascii="Amnesty Trade Gothic" w:hAnsi="Amnesty Trade Gothic"/>
          <w:sz w:val="24"/>
          <w:szCs w:val="24"/>
        </w:rPr>
        <w:t>when progress made for</w:t>
      </w:r>
      <w:r w:rsidR="00DA71A7">
        <w:rPr>
          <w:rFonts w:ascii="Amnesty Trade Gothic" w:hAnsi="Amnesty Trade Gothic"/>
          <w:sz w:val="24"/>
          <w:szCs w:val="24"/>
        </w:rPr>
        <w:t xml:space="preserve"> women’s and LGBT’s rights </w:t>
      </w:r>
      <w:r w:rsidR="00F00EBC">
        <w:rPr>
          <w:rFonts w:ascii="Amnesty Trade Gothic" w:hAnsi="Amnesty Trade Gothic"/>
          <w:sz w:val="24"/>
          <w:szCs w:val="24"/>
        </w:rPr>
        <w:t>is under threat</w:t>
      </w:r>
      <w:r w:rsidR="00DA71A7">
        <w:rPr>
          <w:rFonts w:ascii="Amnesty Trade Gothic" w:hAnsi="Amnesty Trade Gothic"/>
          <w:sz w:val="24"/>
          <w:szCs w:val="24"/>
        </w:rPr>
        <w:t xml:space="preserve">, learning about </w:t>
      </w:r>
      <w:r w:rsidR="001C2421">
        <w:rPr>
          <w:rFonts w:ascii="Amnesty Trade Gothic" w:hAnsi="Amnesty Trade Gothic"/>
          <w:sz w:val="24"/>
          <w:szCs w:val="24"/>
        </w:rPr>
        <w:t xml:space="preserve">gender justice principles will </w:t>
      </w:r>
      <w:r w:rsidRPr="77AB62EC">
        <w:rPr>
          <w:rFonts w:ascii="Amnesty Trade Gothic" w:hAnsi="Amnesty Trade Gothic"/>
          <w:sz w:val="24"/>
          <w:szCs w:val="24"/>
        </w:rPr>
        <w:t>foster attitudes of equality and respect for everyone.</w:t>
      </w:r>
      <w:r w:rsidR="00E156C0" w:rsidRPr="77AB62EC">
        <w:rPr>
          <w:rFonts w:ascii="Amnesty Trade Gothic" w:hAnsi="Amnesty Trade Gothic"/>
          <w:sz w:val="24"/>
          <w:szCs w:val="24"/>
        </w:rPr>
        <w:t xml:space="preserve"> Our aim is that it will provide the foundation for learners who wish to go on to develop their skills </w:t>
      </w:r>
      <w:r w:rsidR="005F57D4">
        <w:rPr>
          <w:rFonts w:ascii="Amnesty Trade Gothic" w:hAnsi="Amnesty Trade Gothic"/>
          <w:sz w:val="24"/>
          <w:szCs w:val="24"/>
        </w:rPr>
        <w:t xml:space="preserve">to </w:t>
      </w:r>
      <w:r w:rsidR="00E15210">
        <w:rPr>
          <w:rFonts w:ascii="Amnesty Trade Gothic" w:hAnsi="Amnesty Trade Gothic"/>
          <w:sz w:val="24"/>
          <w:szCs w:val="24"/>
        </w:rPr>
        <w:t>take action for gender justice in their respective contexts</w:t>
      </w:r>
      <w:r w:rsidR="00E4353A">
        <w:rPr>
          <w:rFonts w:ascii="Amnesty Trade Gothic" w:hAnsi="Amnesty Trade Gothic"/>
          <w:sz w:val="24"/>
          <w:szCs w:val="24"/>
        </w:rPr>
        <w:t xml:space="preserve">, whether these are schools, workplaces </w:t>
      </w:r>
      <w:r w:rsidR="00050A36">
        <w:rPr>
          <w:rFonts w:ascii="Amnesty Trade Gothic" w:hAnsi="Amnesty Trade Gothic"/>
          <w:sz w:val="24"/>
          <w:szCs w:val="24"/>
        </w:rPr>
        <w:t>or</w:t>
      </w:r>
      <w:r w:rsidR="00E4353A">
        <w:rPr>
          <w:rFonts w:ascii="Amnesty Trade Gothic" w:hAnsi="Amnesty Trade Gothic"/>
          <w:sz w:val="24"/>
          <w:szCs w:val="24"/>
        </w:rPr>
        <w:t xml:space="preserve"> activism spaces. </w:t>
      </w:r>
    </w:p>
    <w:p w14:paraId="2997DBC9" w14:textId="740381C5" w:rsidR="00D83B7C" w:rsidRDefault="00B52403" w:rsidP="00B52403">
      <w:pPr>
        <w:autoSpaceDE w:val="0"/>
        <w:autoSpaceDN w:val="0"/>
        <w:adjustRightInd w:val="0"/>
        <w:rPr>
          <w:rFonts w:ascii="Amnesty Trade Gothic" w:hAnsi="Amnesty Trade Gothic"/>
          <w:sz w:val="24"/>
          <w:szCs w:val="24"/>
        </w:rPr>
      </w:pPr>
      <w:r w:rsidRPr="65972190">
        <w:rPr>
          <w:rFonts w:ascii="Amnesty Trade Gothic" w:hAnsi="Amnesty Trade Gothic"/>
          <w:sz w:val="24"/>
          <w:szCs w:val="24"/>
        </w:rPr>
        <w:t>The</w:t>
      </w:r>
      <w:r w:rsidR="00C4761C" w:rsidRPr="65972190">
        <w:rPr>
          <w:rFonts w:ascii="Amnesty Trade Gothic" w:hAnsi="Amnesty Trade Gothic"/>
          <w:sz w:val="24"/>
          <w:szCs w:val="24"/>
        </w:rPr>
        <w:t xml:space="preserve"> </w:t>
      </w:r>
      <w:r w:rsidR="00DE5E7F" w:rsidRPr="65972190">
        <w:rPr>
          <w:rFonts w:ascii="Amnesty Trade Gothic" w:hAnsi="Amnesty Trade Gothic"/>
          <w:sz w:val="24"/>
          <w:szCs w:val="24"/>
        </w:rPr>
        <w:t xml:space="preserve">course </w:t>
      </w:r>
      <w:r w:rsidR="00C4761C" w:rsidRPr="65972190">
        <w:rPr>
          <w:rFonts w:ascii="Amnesty Trade Gothic" w:hAnsi="Amnesty Trade Gothic"/>
          <w:sz w:val="24"/>
          <w:szCs w:val="24"/>
        </w:rPr>
        <w:t xml:space="preserve">will </w:t>
      </w:r>
      <w:r w:rsidR="00DE5E7F" w:rsidRPr="65972190">
        <w:rPr>
          <w:rFonts w:ascii="Amnesty Trade Gothic" w:hAnsi="Amnesty Trade Gothic"/>
          <w:sz w:val="24"/>
          <w:szCs w:val="24"/>
        </w:rPr>
        <w:t xml:space="preserve">be designed to </w:t>
      </w:r>
      <w:r w:rsidR="00C4761C" w:rsidRPr="65972190">
        <w:rPr>
          <w:rFonts w:ascii="Amnesty Trade Gothic" w:hAnsi="Amnesty Trade Gothic"/>
          <w:sz w:val="24"/>
          <w:szCs w:val="24"/>
        </w:rPr>
        <w:t>run for a maximum of 3</w:t>
      </w:r>
      <w:r w:rsidR="00347747" w:rsidRPr="65972190">
        <w:rPr>
          <w:rFonts w:ascii="Amnesty Trade Gothic" w:hAnsi="Amnesty Trade Gothic"/>
          <w:sz w:val="24"/>
          <w:szCs w:val="24"/>
        </w:rPr>
        <w:t xml:space="preserve"> one</w:t>
      </w:r>
      <w:r w:rsidR="00C46196" w:rsidRPr="65972190">
        <w:rPr>
          <w:rFonts w:ascii="Amnesty Trade Gothic" w:hAnsi="Amnesty Trade Gothic"/>
          <w:sz w:val="24"/>
          <w:szCs w:val="24"/>
        </w:rPr>
        <w:t>-</w:t>
      </w:r>
      <w:r w:rsidR="00347747" w:rsidRPr="65972190">
        <w:rPr>
          <w:rFonts w:ascii="Amnesty Trade Gothic" w:hAnsi="Amnesty Trade Gothic"/>
          <w:sz w:val="24"/>
          <w:szCs w:val="24"/>
        </w:rPr>
        <w:t>hour modules over 3 weeks</w:t>
      </w:r>
      <w:r w:rsidR="00DE5E7F" w:rsidRPr="65972190">
        <w:rPr>
          <w:rFonts w:ascii="Amnesty Trade Gothic" w:hAnsi="Amnesty Trade Gothic"/>
          <w:sz w:val="24"/>
          <w:szCs w:val="24"/>
        </w:rPr>
        <w:t xml:space="preserve">. Facilitation will be available in the first 3 weeks </w:t>
      </w:r>
      <w:r w:rsidR="00D83B7C" w:rsidRPr="65972190">
        <w:rPr>
          <w:rFonts w:ascii="Amnesty Trade Gothic" w:hAnsi="Amnesty Trade Gothic"/>
          <w:sz w:val="24"/>
          <w:szCs w:val="24"/>
        </w:rPr>
        <w:t>after launch</w:t>
      </w:r>
      <w:r w:rsidR="00DE5E7F" w:rsidRPr="65972190">
        <w:rPr>
          <w:rFonts w:ascii="Amnesty Trade Gothic" w:hAnsi="Amnesty Trade Gothic"/>
          <w:sz w:val="24"/>
          <w:szCs w:val="24"/>
        </w:rPr>
        <w:t>,</w:t>
      </w:r>
      <w:r w:rsidR="00D83B7C" w:rsidRPr="65972190">
        <w:rPr>
          <w:rFonts w:ascii="Amnesty Trade Gothic" w:hAnsi="Amnesty Trade Gothic"/>
          <w:sz w:val="24"/>
          <w:szCs w:val="24"/>
        </w:rPr>
        <w:t xml:space="preserve"> and will remain</w:t>
      </w:r>
      <w:r w:rsidR="00347747" w:rsidRPr="65972190">
        <w:rPr>
          <w:rFonts w:ascii="Amnesty Trade Gothic" w:hAnsi="Amnesty Trade Gothic"/>
          <w:sz w:val="24"/>
          <w:szCs w:val="24"/>
        </w:rPr>
        <w:t xml:space="preserve"> </w:t>
      </w:r>
      <w:r w:rsidR="00D83B7C" w:rsidRPr="65972190">
        <w:rPr>
          <w:rFonts w:ascii="Amnesty Trade Gothic" w:hAnsi="Amnesty Trade Gothic"/>
          <w:sz w:val="24"/>
          <w:szCs w:val="24"/>
        </w:rPr>
        <w:t xml:space="preserve"> open for learners to join at any time. </w:t>
      </w:r>
    </w:p>
    <w:p w14:paraId="3CC5158A" w14:textId="71EEACEB" w:rsidR="00B52403" w:rsidRPr="003706A1" w:rsidRDefault="00D83B7C" w:rsidP="00B52403">
      <w:pPr>
        <w:autoSpaceDE w:val="0"/>
        <w:autoSpaceDN w:val="0"/>
        <w:adjustRightInd w:val="0"/>
        <w:rPr>
          <w:rFonts w:ascii="Amnesty Trade Gothic" w:hAnsi="Amnesty Trade Gothic"/>
          <w:sz w:val="24"/>
          <w:szCs w:val="24"/>
        </w:rPr>
      </w:pPr>
      <w:r w:rsidRPr="65972190">
        <w:rPr>
          <w:rFonts w:ascii="Amnesty Trade Gothic" w:hAnsi="Amnesty Trade Gothic"/>
          <w:sz w:val="24"/>
          <w:szCs w:val="24"/>
        </w:rPr>
        <w:t xml:space="preserve">This course will be interactive with elements of social learning </w:t>
      </w:r>
      <w:r w:rsidR="00B52403" w:rsidRPr="65972190">
        <w:rPr>
          <w:rFonts w:ascii="Amnesty Trade Gothic" w:hAnsi="Amnesty Trade Gothic"/>
          <w:sz w:val="24"/>
          <w:szCs w:val="24"/>
        </w:rPr>
        <w:t xml:space="preserve">to explore </w:t>
      </w:r>
      <w:r w:rsidR="00D25E5F">
        <w:rPr>
          <w:rFonts w:ascii="Amnesty Trade Gothic" w:hAnsi="Amnesty Trade Gothic"/>
          <w:sz w:val="24"/>
          <w:szCs w:val="24"/>
        </w:rPr>
        <w:t>Gender Justice</w:t>
      </w:r>
      <w:r w:rsidR="00C90F5F" w:rsidRPr="65972190">
        <w:rPr>
          <w:rFonts w:ascii="Amnesty Trade Gothic" w:hAnsi="Amnesty Trade Gothic"/>
          <w:sz w:val="24"/>
          <w:szCs w:val="24"/>
        </w:rPr>
        <w:t>, including critical questions</w:t>
      </w:r>
      <w:r w:rsidRPr="65972190">
        <w:rPr>
          <w:rFonts w:ascii="Amnesty Trade Gothic" w:hAnsi="Amnesty Trade Gothic"/>
          <w:sz w:val="24"/>
          <w:szCs w:val="24"/>
        </w:rPr>
        <w:t>, video clips,</w:t>
      </w:r>
      <w:r w:rsidR="00C90F5F" w:rsidRPr="65972190">
        <w:rPr>
          <w:rFonts w:ascii="Amnesty Trade Gothic" w:hAnsi="Amnesty Trade Gothic"/>
          <w:sz w:val="24"/>
          <w:szCs w:val="24"/>
        </w:rPr>
        <w:t xml:space="preserve"> engaging examples</w:t>
      </w:r>
      <w:r w:rsidRPr="65972190">
        <w:rPr>
          <w:rFonts w:ascii="Amnesty Trade Gothic" w:hAnsi="Amnesty Trade Gothic"/>
          <w:sz w:val="24"/>
          <w:szCs w:val="24"/>
        </w:rPr>
        <w:t>, and quizzes.</w:t>
      </w:r>
    </w:p>
    <w:p w14:paraId="6FD82A8B" w14:textId="77777777" w:rsidR="00B52403" w:rsidRPr="00F924F6" w:rsidRDefault="00B52403" w:rsidP="00B52403">
      <w:pPr>
        <w:autoSpaceDE w:val="0"/>
        <w:autoSpaceDN w:val="0"/>
        <w:adjustRightInd w:val="0"/>
        <w:spacing w:after="0" w:line="240" w:lineRule="auto"/>
        <w:rPr>
          <w:rFonts w:ascii="Amnesty Trade Gothic" w:hAnsi="Amnesty Trade Gothic" w:cs="Arial"/>
          <w:b/>
          <w:sz w:val="24"/>
          <w:szCs w:val="24"/>
        </w:rPr>
      </w:pPr>
      <w:r w:rsidRPr="00F924F6">
        <w:rPr>
          <w:rFonts w:ascii="Amnesty Trade Gothic" w:hAnsi="Amnesty Trade Gothic" w:cs="Arial"/>
          <w:b/>
          <w:sz w:val="24"/>
          <w:szCs w:val="24"/>
        </w:rPr>
        <w:t>The role</w:t>
      </w:r>
    </w:p>
    <w:p w14:paraId="62C1C3BE" w14:textId="77777777" w:rsidR="00957E3A" w:rsidRDefault="00957E3A" w:rsidP="00B52403">
      <w:pPr>
        <w:autoSpaceDE w:val="0"/>
        <w:autoSpaceDN w:val="0"/>
        <w:adjustRightInd w:val="0"/>
        <w:spacing w:after="0" w:line="240" w:lineRule="auto"/>
        <w:rPr>
          <w:rFonts w:ascii="Amnesty Trade Gothic" w:hAnsi="Amnesty Trade Gothic" w:cs="Arial"/>
          <w:sz w:val="24"/>
          <w:szCs w:val="24"/>
        </w:rPr>
      </w:pPr>
    </w:p>
    <w:p w14:paraId="375A3D28" w14:textId="73B57D30"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r w:rsidRPr="0C10C9A6">
        <w:rPr>
          <w:rFonts w:ascii="Amnesty Trade Gothic" w:hAnsi="Amnesty Trade Gothic" w:cs="Arial"/>
          <w:sz w:val="24"/>
          <w:szCs w:val="24"/>
        </w:rPr>
        <w:t>We are seeking to recruit</w:t>
      </w:r>
      <w:r w:rsidR="7F02ED04" w:rsidRPr="0C10C9A6">
        <w:rPr>
          <w:rFonts w:ascii="Amnesty Trade Gothic" w:hAnsi="Amnesty Trade Gothic" w:cs="Arial"/>
          <w:sz w:val="24"/>
          <w:szCs w:val="24"/>
        </w:rPr>
        <w:t xml:space="preserve"> </w:t>
      </w:r>
      <w:r w:rsidR="4151029F" w:rsidRPr="0C10C9A6">
        <w:rPr>
          <w:rFonts w:ascii="Amnesty Trade Gothic" w:hAnsi="Amnesty Trade Gothic" w:cs="Arial"/>
          <w:sz w:val="24"/>
          <w:szCs w:val="24"/>
        </w:rPr>
        <w:t>a</w:t>
      </w:r>
      <w:r w:rsidR="3DA7D236" w:rsidRPr="0C10C9A6">
        <w:rPr>
          <w:rFonts w:ascii="Amnesty Trade Gothic" w:hAnsi="Amnesty Trade Gothic" w:cs="Arial"/>
          <w:sz w:val="24"/>
          <w:szCs w:val="24"/>
        </w:rPr>
        <w:t xml:space="preserve"> </w:t>
      </w:r>
      <w:r w:rsidRPr="0C10C9A6">
        <w:rPr>
          <w:rFonts w:ascii="Amnesty Trade Gothic" w:hAnsi="Amnesty Trade Gothic" w:cs="Arial"/>
          <w:sz w:val="24"/>
          <w:szCs w:val="24"/>
        </w:rPr>
        <w:t xml:space="preserve">freelance </w:t>
      </w:r>
      <w:r w:rsidR="00C90F5F" w:rsidRPr="0C10C9A6">
        <w:rPr>
          <w:rFonts w:ascii="Amnesty Trade Gothic" w:hAnsi="Amnesty Trade Gothic" w:cs="Arial"/>
          <w:sz w:val="24"/>
          <w:szCs w:val="24"/>
        </w:rPr>
        <w:t xml:space="preserve">subject matter </w:t>
      </w:r>
      <w:r w:rsidRPr="0C10C9A6">
        <w:rPr>
          <w:rFonts w:ascii="Amnesty Trade Gothic" w:hAnsi="Amnesty Trade Gothic" w:cs="Arial"/>
          <w:sz w:val="24"/>
          <w:szCs w:val="24"/>
        </w:rPr>
        <w:t>consultant</w:t>
      </w:r>
      <w:r w:rsidR="580A58C7" w:rsidRPr="0C10C9A6">
        <w:rPr>
          <w:rFonts w:ascii="Amnesty Trade Gothic" w:hAnsi="Amnesty Trade Gothic" w:cs="Arial"/>
          <w:sz w:val="24"/>
          <w:szCs w:val="24"/>
        </w:rPr>
        <w:t xml:space="preserve"> </w:t>
      </w:r>
      <w:r w:rsidRPr="0C10C9A6">
        <w:rPr>
          <w:rFonts w:ascii="Amnesty Trade Gothic" w:hAnsi="Amnesty Trade Gothic" w:cs="Arial"/>
          <w:sz w:val="24"/>
          <w:szCs w:val="24"/>
        </w:rPr>
        <w:t xml:space="preserve">to research and draft </w:t>
      </w:r>
      <w:r w:rsidR="00C46196" w:rsidRPr="0C10C9A6">
        <w:rPr>
          <w:rFonts w:ascii="Amnesty Trade Gothic" w:hAnsi="Amnesty Trade Gothic" w:cs="Arial"/>
          <w:sz w:val="24"/>
          <w:szCs w:val="24"/>
        </w:rPr>
        <w:t xml:space="preserve">the content for </w:t>
      </w:r>
      <w:r w:rsidRPr="0C10C9A6">
        <w:rPr>
          <w:rFonts w:ascii="Amnesty Trade Gothic" w:hAnsi="Amnesty Trade Gothic" w:cs="Arial"/>
          <w:sz w:val="24"/>
          <w:szCs w:val="24"/>
        </w:rPr>
        <w:t xml:space="preserve">this </w:t>
      </w:r>
      <w:r w:rsidR="00D25E5F" w:rsidRPr="0C10C9A6">
        <w:rPr>
          <w:rFonts w:ascii="Amnesty Trade Gothic" w:hAnsi="Amnesty Trade Gothic" w:cs="Arial"/>
          <w:sz w:val="24"/>
          <w:szCs w:val="24"/>
        </w:rPr>
        <w:t xml:space="preserve">Gender Justice </w:t>
      </w:r>
      <w:r w:rsidR="00C4761C" w:rsidRPr="0C10C9A6">
        <w:rPr>
          <w:rFonts w:ascii="Amnesty Trade Gothic" w:hAnsi="Amnesty Trade Gothic" w:cs="Arial"/>
          <w:sz w:val="24"/>
          <w:szCs w:val="24"/>
        </w:rPr>
        <w:t>MOOC.</w:t>
      </w:r>
      <w:r w:rsidRPr="0C10C9A6">
        <w:rPr>
          <w:rFonts w:ascii="Amnesty Trade Gothic" w:hAnsi="Amnesty Trade Gothic" w:cs="Arial"/>
          <w:sz w:val="24"/>
          <w:szCs w:val="24"/>
        </w:rPr>
        <w:t xml:space="preserve">  </w:t>
      </w:r>
    </w:p>
    <w:p w14:paraId="1BE90498" w14:textId="77777777"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p>
    <w:p w14:paraId="5562059F" w14:textId="02B6BAEC"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r w:rsidRPr="0C10C9A6">
        <w:rPr>
          <w:rFonts w:ascii="Amnesty Trade Gothic" w:hAnsi="Amnesty Trade Gothic" w:cs="Arial"/>
          <w:sz w:val="24"/>
          <w:szCs w:val="24"/>
        </w:rPr>
        <w:t>You will have</w:t>
      </w:r>
      <w:r w:rsidR="60CEDC34" w:rsidRPr="0C10C9A6">
        <w:rPr>
          <w:rFonts w:ascii="Amnesty Trade Gothic" w:hAnsi="Amnesty Trade Gothic" w:cs="Arial"/>
          <w:sz w:val="24"/>
          <w:szCs w:val="24"/>
        </w:rPr>
        <w:t xml:space="preserve"> the following essential knowledge and skills</w:t>
      </w:r>
      <w:r w:rsidR="7E4201DC" w:rsidRPr="0C10C9A6">
        <w:rPr>
          <w:rFonts w:ascii="Amnesty Trade Gothic" w:hAnsi="Amnesty Trade Gothic" w:cs="Arial"/>
          <w:sz w:val="24"/>
          <w:szCs w:val="24"/>
        </w:rPr>
        <w:t xml:space="preserve">: </w:t>
      </w:r>
    </w:p>
    <w:p w14:paraId="0F9E3441" w14:textId="2FA0C036" w:rsidR="00E65D78" w:rsidRDefault="75B6CD9C" w:rsidP="0C10C9A6">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Excellent</w:t>
      </w:r>
      <w:r w:rsidR="00957E3A" w:rsidRPr="0C10C9A6">
        <w:rPr>
          <w:rFonts w:ascii="Amnesty Trade Gothic" w:hAnsi="Amnesty Trade Gothic"/>
          <w:sz w:val="24"/>
        </w:rPr>
        <w:t xml:space="preserve"> </w:t>
      </w:r>
      <w:r w:rsidR="00347747" w:rsidRPr="0C10C9A6">
        <w:rPr>
          <w:rFonts w:ascii="Amnesty Trade Gothic" w:hAnsi="Amnesty Trade Gothic"/>
          <w:sz w:val="24"/>
        </w:rPr>
        <w:t xml:space="preserve">understanding of </w:t>
      </w:r>
      <w:r w:rsidR="0005093A" w:rsidRPr="0C10C9A6">
        <w:rPr>
          <w:rFonts w:ascii="Amnesty Trade Gothic" w:hAnsi="Amnesty Trade Gothic"/>
          <w:sz w:val="24"/>
        </w:rPr>
        <w:t xml:space="preserve">gender justice concepts and </w:t>
      </w:r>
      <w:r w:rsidR="00F11E66" w:rsidRPr="0C10C9A6">
        <w:rPr>
          <w:rFonts w:ascii="Amnesty Trade Gothic" w:hAnsi="Amnesty Trade Gothic"/>
          <w:sz w:val="24"/>
        </w:rPr>
        <w:t>intersectional approaches to human rights</w:t>
      </w:r>
      <w:r w:rsidR="001D3CE8" w:rsidRPr="0C10C9A6">
        <w:rPr>
          <w:rFonts w:ascii="Amnesty Trade Gothic" w:hAnsi="Amnesty Trade Gothic"/>
          <w:sz w:val="24"/>
        </w:rPr>
        <w:t xml:space="preserve"> </w:t>
      </w:r>
    </w:p>
    <w:p w14:paraId="3687AE4D" w14:textId="0A628C20" w:rsidR="00C46196" w:rsidRDefault="00C46196" w:rsidP="0C10C9A6">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 xml:space="preserve">Significant knowledge of human rights, including the Equality Act 2010, </w:t>
      </w:r>
      <w:r w:rsidR="00912093" w:rsidRPr="0C10C9A6">
        <w:rPr>
          <w:rFonts w:ascii="Amnesty Trade Gothic" w:hAnsi="Amnesty Trade Gothic"/>
          <w:sz w:val="24"/>
        </w:rPr>
        <w:t xml:space="preserve">the Convention </w:t>
      </w:r>
      <w:r w:rsidR="00F11E66" w:rsidRPr="0C10C9A6">
        <w:rPr>
          <w:rFonts w:ascii="Amnesty Trade Gothic" w:hAnsi="Amnesty Trade Gothic"/>
          <w:sz w:val="24"/>
        </w:rPr>
        <w:t xml:space="preserve">on the Elimination of All Forms of Discrimination Against Women </w:t>
      </w:r>
      <w:r w:rsidRPr="0C10C9A6">
        <w:rPr>
          <w:rFonts w:ascii="Amnesty Trade Gothic" w:hAnsi="Amnesty Trade Gothic"/>
          <w:sz w:val="24"/>
        </w:rPr>
        <w:t xml:space="preserve">and the Universal Declaration of Human Rights </w:t>
      </w:r>
    </w:p>
    <w:p w14:paraId="0DEAF32E" w14:textId="2AF16A40" w:rsidR="00B52403" w:rsidRPr="00F924F6" w:rsidRDefault="00D90C56" w:rsidP="0C10C9A6">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 xml:space="preserve">An understanding of the difficulties and opportunities </w:t>
      </w:r>
      <w:r w:rsidR="00C46196" w:rsidRPr="0C10C9A6">
        <w:rPr>
          <w:rFonts w:ascii="Amnesty Trade Gothic" w:hAnsi="Amnesty Trade Gothic"/>
          <w:sz w:val="24"/>
        </w:rPr>
        <w:t>surrounding</w:t>
      </w:r>
      <w:r w:rsidRPr="0C10C9A6">
        <w:rPr>
          <w:rFonts w:ascii="Amnesty Trade Gothic" w:hAnsi="Amnesty Trade Gothic"/>
          <w:sz w:val="24"/>
        </w:rPr>
        <w:t xml:space="preserve"> </w:t>
      </w:r>
      <w:r w:rsidR="00957E3A" w:rsidRPr="0C10C9A6">
        <w:rPr>
          <w:rFonts w:ascii="Amnesty Trade Gothic" w:hAnsi="Amnesty Trade Gothic"/>
          <w:sz w:val="24"/>
        </w:rPr>
        <w:t>the design and delivery of</w:t>
      </w:r>
      <w:r w:rsidRPr="0C10C9A6">
        <w:rPr>
          <w:rFonts w:ascii="Amnesty Trade Gothic" w:hAnsi="Amnesty Trade Gothic"/>
          <w:sz w:val="24"/>
        </w:rPr>
        <w:t xml:space="preserve"> online learning courses</w:t>
      </w:r>
    </w:p>
    <w:p w14:paraId="097FD320" w14:textId="31D74768" w:rsidR="00B52403" w:rsidRDefault="00B52403" w:rsidP="0C10C9A6">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 xml:space="preserve">Experience of </w:t>
      </w:r>
      <w:r w:rsidR="00AB02CD">
        <w:rPr>
          <w:rFonts w:ascii="Amnesty Trade Gothic" w:hAnsi="Amnesty Trade Gothic"/>
          <w:sz w:val="24"/>
        </w:rPr>
        <w:t>creating</w:t>
      </w:r>
      <w:r w:rsidR="00AB02CD" w:rsidRPr="0C10C9A6">
        <w:rPr>
          <w:rFonts w:ascii="Amnesty Trade Gothic" w:hAnsi="Amnesty Trade Gothic"/>
          <w:sz w:val="24"/>
        </w:rPr>
        <w:t xml:space="preserve"> </w:t>
      </w:r>
      <w:r w:rsidRPr="0C10C9A6">
        <w:rPr>
          <w:rFonts w:ascii="Amnesty Trade Gothic" w:hAnsi="Amnesty Trade Gothic"/>
          <w:sz w:val="24"/>
        </w:rPr>
        <w:t>participatory</w:t>
      </w:r>
      <w:r w:rsidR="00AB02CD">
        <w:rPr>
          <w:rFonts w:ascii="Amnesty Trade Gothic" w:hAnsi="Amnesty Trade Gothic"/>
          <w:sz w:val="24"/>
        </w:rPr>
        <w:t xml:space="preserve"> activi</w:t>
      </w:r>
      <w:r w:rsidR="002F3EB9">
        <w:rPr>
          <w:rFonts w:ascii="Amnesty Trade Gothic" w:hAnsi="Amnesty Trade Gothic"/>
          <w:sz w:val="24"/>
        </w:rPr>
        <w:t>ties</w:t>
      </w:r>
      <w:r w:rsidRPr="0C10C9A6">
        <w:rPr>
          <w:rFonts w:ascii="Amnesty Trade Gothic" w:hAnsi="Amnesty Trade Gothic"/>
          <w:sz w:val="24"/>
        </w:rPr>
        <w:t xml:space="preserve"> </w:t>
      </w:r>
      <w:r w:rsidR="002F3EB9">
        <w:rPr>
          <w:rFonts w:ascii="Amnesty Trade Gothic" w:hAnsi="Amnesty Trade Gothic"/>
          <w:sz w:val="24"/>
        </w:rPr>
        <w:t>to reinforce learning</w:t>
      </w:r>
    </w:p>
    <w:p w14:paraId="24F74820" w14:textId="6003F3BA" w:rsidR="00F82FDE" w:rsidRDefault="00F82FDE" w:rsidP="0C10C9A6">
      <w:pPr>
        <w:pStyle w:val="ListParagraph"/>
        <w:numPr>
          <w:ilvl w:val="0"/>
          <w:numId w:val="2"/>
        </w:numPr>
        <w:autoSpaceDE w:val="0"/>
        <w:autoSpaceDN w:val="0"/>
        <w:adjustRightInd w:val="0"/>
        <w:rPr>
          <w:rFonts w:ascii="Amnesty Trade Gothic" w:hAnsi="Amnesty Trade Gothic"/>
          <w:sz w:val="24"/>
        </w:rPr>
      </w:pPr>
      <w:r>
        <w:rPr>
          <w:rFonts w:ascii="Amnesty Trade Gothic" w:hAnsi="Amnesty Trade Gothic"/>
          <w:sz w:val="24"/>
        </w:rPr>
        <w:t>An understanding of the opportunities and limitations of the Futurelearn platform and how this impacts the learning created for the platform.</w:t>
      </w:r>
    </w:p>
    <w:p w14:paraId="4D88A12A" w14:textId="25B40726" w:rsidR="00B52403" w:rsidRPr="002B046D" w:rsidRDefault="00B52403" w:rsidP="0C10C9A6">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Excellent written communication skills</w:t>
      </w:r>
    </w:p>
    <w:p w14:paraId="0D9BA6E5" w14:textId="44FAA910" w:rsidR="00B52403" w:rsidRDefault="00B52403" w:rsidP="00B52403">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Ability to work collaboratively with a range of colleagues and partners</w:t>
      </w:r>
      <w:r w:rsidR="00FD111B">
        <w:rPr>
          <w:rFonts w:ascii="Amnesty Trade Gothic" w:hAnsi="Amnesty Trade Gothic"/>
          <w:sz w:val="24"/>
        </w:rPr>
        <w:t>.</w:t>
      </w:r>
      <w:r w:rsidRPr="0C10C9A6">
        <w:rPr>
          <w:rFonts w:ascii="Amnesty Trade Gothic" w:hAnsi="Amnesty Trade Gothic"/>
          <w:sz w:val="24"/>
        </w:rPr>
        <w:t xml:space="preserve"> </w:t>
      </w:r>
    </w:p>
    <w:p w14:paraId="275E627B" w14:textId="32CF0A13" w:rsidR="00B52403" w:rsidRPr="00F924F6" w:rsidRDefault="00B52403" w:rsidP="00B52403">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 xml:space="preserve">Ability to accept constructive feedback and work in partnership with AIUK to make improvements and amendments to the </w:t>
      </w:r>
      <w:r w:rsidR="00A130A1" w:rsidRPr="0C10C9A6">
        <w:rPr>
          <w:rFonts w:ascii="Amnesty Trade Gothic" w:hAnsi="Amnesty Trade Gothic"/>
          <w:sz w:val="24"/>
        </w:rPr>
        <w:t>MOOC</w:t>
      </w:r>
      <w:r w:rsidRPr="0C10C9A6">
        <w:rPr>
          <w:rFonts w:ascii="Amnesty Trade Gothic" w:hAnsi="Amnesty Trade Gothic"/>
          <w:sz w:val="24"/>
        </w:rPr>
        <w:t xml:space="preserve"> as required </w:t>
      </w:r>
    </w:p>
    <w:p w14:paraId="6AF4C081" w14:textId="77777777" w:rsidR="00B52403" w:rsidRPr="00F924F6" w:rsidRDefault="00B52403" w:rsidP="00B52403">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lastRenderedPageBreak/>
        <w:t>Understanding of, and commitment to, the aims and objectives of Amnesty International.</w:t>
      </w:r>
    </w:p>
    <w:p w14:paraId="4A89FB11" w14:textId="0CB67E94" w:rsidR="00B52403" w:rsidRPr="00F924F6" w:rsidRDefault="00B52403" w:rsidP="7E223312">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 xml:space="preserve">Understanding of, and commitment to, </w:t>
      </w:r>
      <w:r w:rsidR="0452C048" w:rsidRPr="0C10C9A6">
        <w:rPr>
          <w:rFonts w:ascii="Amnesty Trade Gothic" w:hAnsi="Amnesty Trade Gothic"/>
          <w:sz w:val="24"/>
        </w:rPr>
        <w:t>equity</w:t>
      </w:r>
      <w:r w:rsidR="7F001E0D" w:rsidRPr="0C10C9A6">
        <w:rPr>
          <w:rFonts w:ascii="Amnesty Trade Gothic" w:hAnsi="Amnesty Trade Gothic"/>
          <w:sz w:val="24"/>
        </w:rPr>
        <w:t xml:space="preserve">, </w:t>
      </w:r>
      <w:r w:rsidRPr="0C10C9A6">
        <w:rPr>
          <w:rFonts w:ascii="Amnesty Trade Gothic" w:hAnsi="Amnesty Trade Gothic"/>
          <w:sz w:val="24"/>
        </w:rPr>
        <w:t>diversity</w:t>
      </w:r>
      <w:r w:rsidR="1CCB1D66" w:rsidRPr="0C10C9A6">
        <w:rPr>
          <w:rFonts w:ascii="Amnesty Trade Gothic" w:hAnsi="Amnesty Trade Gothic"/>
          <w:sz w:val="24"/>
        </w:rPr>
        <w:t xml:space="preserve"> and inclusion</w:t>
      </w:r>
    </w:p>
    <w:p w14:paraId="49E00A88" w14:textId="582D454D" w:rsidR="0C10C9A6" w:rsidRDefault="0C10C9A6" w:rsidP="0C10C9A6">
      <w:pPr>
        <w:rPr>
          <w:rFonts w:ascii="Amnesty Trade Gothic" w:hAnsi="Amnesty Trade Gothic"/>
          <w:sz w:val="24"/>
          <w:szCs w:val="24"/>
        </w:rPr>
      </w:pPr>
    </w:p>
    <w:p w14:paraId="2A718BBA" w14:textId="612D4800" w:rsidR="00B52403" w:rsidRPr="00F924F6" w:rsidRDefault="785F9D9A" w:rsidP="00B52403">
      <w:pPr>
        <w:autoSpaceDE w:val="0"/>
        <w:autoSpaceDN w:val="0"/>
        <w:adjustRightInd w:val="0"/>
        <w:spacing w:after="0" w:line="240" w:lineRule="auto"/>
        <w:rPr>
          <w:rFonts w:ascii="Amnesty Trade Gothic" w:hAnsi="Amnesty Trade Gothic" w:cs="Arial"/>
          <w:sz w:val="24"/>
          <w:szCs w:val="24"/>
        </w:rPr>
      </w:pPr>
      <w:r w:rsidRPr="0C10C9A6">
        <w:rPr>
          <w:rFonts w:ascii="Amnesty Trade Gothic" w:hAnsi="Amnesty Trade Gothic" w:cs="Arial"/>
          <w:sz w:val="24"/>
          <w:szCs w:val="24"/>
        </w:rPr>
        <w:t xml:space="preserve">You may also have the following desirable knowledge and skills: </w:t>
      </w:r>
    </w:p>
    <w:p w14:paraId="48448340" w14:textId="77777777" w:rsidR="001243B5" w:rsidRPr="00C46196" w:rsidRDefault="001243B5" w:rsidP="001243B5">
      <w:pPr>
        <w:pStyle w:val="ListParagraph"/>
        <w:numPr>
          <w:ilvl w:val="0"/>
          <w:numId w:val="2"/>
        </w:numPr>
        <w:autoSpaceDE w:val="0"/>
        <w:autoSpaceDN w:val="0"/>
        <w:adjustRightInd w:val="0"/>
        <w:rPr>
          <w:rFonts w:ascii="Amnesty Trade Gothic" w:hAnsi="Amnesty Trade Gothic"/>
          <w:sz w:val="24"/>
        </w:rPr>
      </w:pPr>
      <w:r w:rsidRPr="0C10C9A6">
        <w:rPr>
          <w:rFonts w:ascii="Amnesty Trade Gothic" w:hAnsi="Amnesty Trade Gothic"/>
          <w:sz w:val="24"/>
        </w:rPr>
        <w:t xml:space="preserve">Experience of creating online learning content and resources </w:t>
      </w:r>
    </w:p>
    <w:p w14:paraId="6B3FBD23" w14:textId="54E92F2D" w:rsidR="785F9D9A" w:rsidRDefault="785F9D9A" w:rsidP="0C10C9A6">
      <w:pPr>
        <w:pStyle w:val="ListParagraph"/>
        <w:numPr>
          <w:ilvl w:val="0"/>
          <w:numId w:val="2"/>
        </w:numPr>
        <w:rPr>
          <w:rFonts w:ascii="Amnesty Trade Gothic" w:hAnsi="Amnesty Trade Gothic"/>
          <w:sz w:val="24"/>
        </w:rPr>
      </w:pPr>
      <w:r w:rsidRPr="0C10C9A6">
        <w:rPr>
          <w:rFonts w:ascii="Amnesty Trade Gothic" w:hAnsi="Amnesty Trade Gothic"/>
          <w:sz w:val="24"/>
        </w:rPr>
        <w:t xml:space="preserve">Significant understanding of the narrative and tactics of anti-gender actors </w:t>
      </w:r>
    </w:p>
    <w:p w14:paraId="52D9DEC0" w14:textId="68823213" w:rsidR="785F9D9A" w:rsidRDefault="785F9D9A" w:rsidP="0C10C9A6">
      <w:pPr>
        <w:pStyle w:val="ListParagraph"/>
        <w:numPr>
          <w:ilvl w:val="0"/>
          <w:numId w:val="2"/>
        </w:numPr>
        <w:rPr>
          <w:sz w:val="24"/>
        </w:rPr>
      </w:pPr>
      <w:r w:rsidRPr="0C10C9A6">
        <w:rPr>
          <w:rFonts w:ascii="Amnesty Trade Gothic" w:hAnsi="Amnesty Trade Gothic"/>
          <w:sz w:val="24"/>
        </w:rPr>
        <w:t xml:space="preserve">A comprehensive understanding of patriarchal concepts and narratives and how they affect different people in specific ways. </w:t>
      </w:r>
    </w:p>
    <w:p w14:paraId="31F2918F" w14:textId="17C58634" w:rsidR="0C10C9A6" w:rsidRDefault="0C10C9A6" w:rsidP="0C10C9A6">
      <w:pPr>
        <w:spacing w:after="0" w:line="240" w:lineRule="auto"/>
        <w:rPr>
          <w:rFonts w:ascii="Amnesty Trade Gothic" w:hAnsi="Amnesty Trade Gothic" w:cs="Arial"/>
          <w:sz w:val="24"/>
          <w:szCs w:val="24"/>
        </w:rPr>
      </w:pPr>
    </w:p>
    <w:p w14:paraId="610A1C29" w14:textId="05A60DE4" w:rsidR="00B52403" w:rsidRDefault="00B52403" w:rsidP="00B52403">
      <w:pPr>
        <w:autoSpaceDE w:val="0"/>
        <w:autoSpaceDN w:val="0"/>
        <w:adjustRightInd w:val="0"/>
        <w:spacing w:after="0" w:line="240" w:lineRule="auto"/>
        <w:rPr>
          <w:rFonts w:ascii="Amnesty Trade Gothic" w:hAnsi="Amnesty Trade Gothic" w:cs="Arial"/>
          <w:sz w:val="24"/>
          <w:szCs w:val="24"/>
        </w:rPr>
      </w:pPr>
      <w:r w:rsidRPr="6D63358F">
        <w:rPr>
          <w:rFonts w:ascii="Amnesty Trade Gothic" w:hAnsi="Amnesty Trade Gothic" w:cs="Arial"/>
          <w:sz w:val="24"/>
          <w:szCs w:val="24"/>
        </w:rPr>
        <w:t xml:space="preserve">The main point of contact for this work will be Amnesty International UK’s Education Officer for </w:t>
      </w:r>
      <w:r w:rsidR="00C46196" w:rsidRPr="6D63358F">
        <w:rPr>
          <w:rFonts w:ascii="Amnesty Trade Gothic" w:hAnsi="Amnesty Trade Gothic" w:cs="Arial"/>
          <w:sz w:val="24"/>
          <w:szCs w:val="24"/>
        </w:rPr>
        <w:t>Adults</w:t>
      </w:r>
      <w:r w:rsidRPr="6D63358F">
        <w:rPr>
          <w:rFonts w:ascii="Amnesty Trade Gothic" w:hAnsi="Amnesty Trade Gothic" w:cs="Arial"/>
          <w:sz w:val="24"/>
          <w:szCs w:val="24"/>
        </w:rPr>
        <w:t xml:space="preserve">. </w:t>
      </w:r>
      <w:r w:rsidR="00957E3A" w:rsidRPr="6D63358F">
        <w:rPr>
          <w:rFonts w:ascii="Amnesty Trade Gothic" w:hAnsi="Amnesty Trade Gothic" w:cs="Arial"/>
          <w:sz w:val="24"/>
          <w:szCs w:val="24"/>
        </w:rPr>
        <w:t xml:space="preserve">There will also be liaison with members of the Human Rights Education team, the </w:t>
      </w:r>
      <w:r w:rsidR="00D25E5F">
        <w:rPr>
          <w:rFonts w:ascii="Amnesty Trade Gothic" w:hAnsi="Amnesty Trade Gothic" w:cs="Arial"/>
          <w:sz w:val="24"/>
          <w:szCs w:val="24"/>
        </w:rPr>
        <w:t xml:space="preserve">Gender Justice </w:t>
      </w:r>
      <w:r w:rsidR="00957E3A" w:rsidRPr="6D63358F">
        <w:rPr>
          <w:rFonts w:ascii="Amnesty Trade Gothic" w:hAnsi="Amnesty Trade Gothic" w:cs="Arial"/>
          <w:sz w:val="24"/>
          <w:szCs w:val="24"/>
        </w:rPr>
        <w:t>Lead, the Diversity and Inclusion Lead. Amnesty activists will be involved in this project.</w:t>
      </w:r>
    </w:p>
    <w:p w14:paraId="5BE73692" w14:textId="77777777" w:rsidR="00B52403" w:rsidRDefault="00B52403" w:rsidP="00B52403">
      <w:pPr>
        <w:autoSpaceDE w:val="0"/>
        <w:autoSpaceDN w:val="0"/>
        <w:adjustRightInd w:val="0"/>
        <w:spacing w:after="0" w:line="240" w:lineRule="auto"/>
        <w:rPr>
          <w:rFonts w:ascii="Amnesty Trade Gothic" w:hAnsi="Amnesty Trade Gothic" w:cs="Arial"/>
          <w:b/>
          <w:sz w:val="24"/>
          <w:szCs w:val="24"/>
        </w:rPr>
      </w:pPr>
    </w:p>
    <w:p w14:paraId="50256B89" w14:textId="77777777" w:rsidR="00B52403" w:rsidRPr="001E0857" w:rsidRDefault="00B52403" w:rsidP="00B52403">
      <w:pPr>
        <w:autoSpaceDE w:val="0"/>
        <w:autoSpaceDN w:val="0"/>
        <w:adjustRightInd w:val="0"/>
        <w:spacing w:after="0" w:line="240" w:lineRule="auto"/>
        <w:rPr>
          <w:rFonts w:ascii="Amnesty Trade Gothic" w:hAnsi="Amnesty Trade Gothic" w:cs="Arial"/>
          <w:b/>
          <w:sz w:val="24"/>
          <w:szCs w:val="24"/>
        </w:rPr>
      </w:pPr>
      <w:r w:rsidRPr="001E0857">
        <w:rPr>
          <w:rFonts w:ascii="Amnesty Trade Gothic" w:hAnsi="Amnesty Trade Gothic" w:cs="Arial"/>
          <w:b/>
          <w:sz w:val="24"/>
          <w:szCs w:val="24"/>
        </w:rPr>
        <w:t xml:space="preserve">Timeline </w:t>
      </w:r>
    </w:p>
    <w:p w14:paraId="469B4135" w14:textId="3459DE22" w:rsidR="00B52403" w:rsidRDefault="00B52403" w:rsidP="00B52403">
      <w:pPr>
        <w:autoSpaceDE w:val="0"/>
        <w:autoSpaceDN w:val="0"/>
        <w:adjustRightInd w:val="0"/>
        <w:spacing w:after="0" w:line="240" w:lineRule="auto"/>
        <w:rPr>
          <w:rFonts w:ascii="Amnesty Trade Gothic" w:hAnsi="Amnesty Trade Gothic"/>
          <w:sz w:val="24"/>
          <w:szCs w:val="24"/>
        </w:rPr>
      </w:pPr>
      <w:r w:rsidRPr="6D63358F">
        <w:rPr>
          <w:rFonts w:ascii="Amnesty Trade Gothic" w:hAnsi="Amnesty Trade Gothic"/>
          <w:sz w:val="24"/>
          <w:szCs w:val="24"/>
        </w:rPr>
        <w:t xml:space="preserve">Draft </w:t>
      </w:r>
      <w:r w:rsidR="00957E3A" w:rsidRPr="6D63358F">
        <w:rPr>
          <w:rFonts w:ascii="Amnesty Trade Gothic" w:hAnsi="Amnesty Trade Gothic"/>
          <w:sz w:val="24"/>
          <w:szCs w:val="24"/>
        </w:rPr>
        <w:t xml:space="preserve">online course </w:t>
      </w:r>
      <w:r w:rsidRPr="6D63358F">
        <w:rPr>
          <w:rFonts w:ascii="Amnesty Trade Gothic" w:hAnsi="Amnesty Trade Gothic"/>
          <w:sz w:val="24"/>
          <w:szCs w:val="24"/>
        </w:rPr>
        <w:t xml:space="preserve">to be completed by </w:t>
      </w:r>
      <w:r w:rsidR="00A74A17">
        <w:rPr>
          <w:rFonts w:ascii="Amnesty Trade Gothic" w:hAnsi="Amnesty Trade Gothic"/>
          <w:sz w:val="24"/>
          <w:szCs w:val="24"/>
        </w:rPr>
        <w:t>Friday</w:t>
      </w:r>
      <w:r w:rsidR="00EF2F8A">
        <w:rPr>
          <w:rFonts w:ascii="Amnesty Trade Gothic" w:hAnsi="Amnesty Trade Gothic"/>
          <w:sz w:val="24"/>
          <w:szCs w:val="24"/>
        </w:rPr>
        <w:t xml:space="preserve"> 3</w:t>
      </w:r>
      <w:r w:rsidR="00EF2F8A" w:rsidRPr="0020188E">
        <w:rPr>
          <w:rFonts w:ascii="Amnesty Trade Gothic" w:hAnsi="Amnesty Trade Gothic"/>
          <w:sz w:val="24"/>
          <w:szCs w:val="24"/>
          <w:vertAlign w:val="superscript"/>
        </w:rPr>
        <w:t>rd</w:t>
      </w:r>
      <w:r w:rsidR="00EF2F8A">
        <w:rPr>
          <w:rFonts w:ascii="Amnesty Trade Gothic" w:hAnsi="Amnesty Trade Gothic"/>
          <w:sz w:val="24"/>
          <w:szCs w:val="24"/>
        </w:rPr>
        <w:t xml:space="preserve"> May</w:t>
      </w:r>
      <w:r w:rsidR="00A74A17">
        <w:rPr>
          <w:rFonts w:ascii="Amnesty Trade Gothic" w:hAnsi="Amnesty Trade Gothic"/>
          <w:sz w:val="24"/>
          <w:szCs w:val="24"/>
        </w:rPr>
        <w:t xml:space="preserve"> 2024.</w:t>
      </w:r>
      <w:r w:rsidR="00EF2F8A">
        <w:rPr>
          <w:rFonts w:ascii="Amnesty Trade Gothic" w:hAnsi="Amnesty Trade Gothic"/>
          <w:sz w:val="24"/>
          <w:szCs w:val="24"/>
        </w:rPr>
        <w:t xml:space="preserve"> </w:t>
      </w:r>
    </w:p>
    <w:p w14:paraId="4DF2DB78" w14:textId="77777777" w:rsidR="00494DED" w:rsidRDefault="00494DED" w:rsidP="00B52403">
      <w:pPr>
        <w:autoSpaceDE w:val="0"/>
        <w:autoSpaceDN w:val="0"/>
        <w:adjustRightInd w:val="0"/>
        <w:spacing w:after="0" w:line="240" w:lineRule="auto"/>
        <w:rPr>
          <w:rFonts w:ascii="Amnesty Trade Gothic" w:hAnsi="Amnesty Trade Gothic"/>
          <w:sz w:val="24"/>
          <w:szCs w:val="24"/>
        </w:rPr>
      </w:pPr>
    </w:p>
    <w:p w14:paraId="7CC4EC26" w14:textId="1EA1D769" w:rsidR="00494DED" w:rsidRPr="005E4B8F" w:rsidRDefault="00494DED" w:rsidP="6D63358F">
      <w:pPr>
        <w:autoSpaceDE w:val="0"/>
        <w:autoSpaceDN w:val="0"/>
        <w:adjustRightInd w:val="0"/>
        <w:rPr>
          <w:rFonts w:ascii="Amnesty Trade Gothic" w:hAnsi="Amnesty Trade Gothic"/>
          <w:sz w:val="24"/>
          <w:szCs w:val="24"/>
        </w:rPr>
      </w:pPr>
      <w:r w:rsidRPr="6D63358F">
        <w:rPr>
          <w:rFonts w:ascii="Amnesty Trade Gothic" w:hAnsi="Amnesty Trade Gothic"/>
          <w:sz w:val="24"/>
          <w:szCs w:val="24"/>
        </w:rPr>
        <w:t xml:space="preserve">Please note </w:t>
      </w:r>
      <w:r w:rsidR="00957E3A" w:rsidRPr="6D63358F">
        <w:rPr>
          <w:rFonts w:ascii="Amnesty Trade Gothic" w:hAnsi="Amnesty Trade Gothic"/>
          <w:sz w:val="24"/>
          <w:szCs w:val="24"/>
        </w:rPr>
        <w:t>that the production of assets</w:t>
      </w:r>
      <w:r w:rsidR="004454F7" w:rsidRPr="6D63358F">
        <w:rPr>
          <w:rFonts w:ascii="Amnesty Trade Gothic" w:hAnsi="Amnesty Trade Gothic"/>
          <w:sz w:val="24"/>
          <w:szCs w:val="24"/>
        </w:rPr>
        <w:t xml:space="preserve"> and the building of the course</w:t>
      </w:r>
      <w:r w:rsidR="00957E3A" w:rsidRPr="6D63358F">
        <w:rPr>
          <w:rFonts w:ascii="Amnesty Trade Gothic" w:hAnsi="Amnesty Trade Gothic"/>
          <w:sz w:val="24"/>
          <w:szCs w:val="24"/>
        </w:rPr>
        <w:t xml:space="preserve"> </w:t>
      </w:r>
      <w:r w:rsidRPr="6D63358F">
        <w:rPr>
          <w:rFonts w:ascii="Amnesty Trade Gothic" w:hAnsi="Amnesty Trade Gothic"/>
          <w:sz w:val="24"/>
          <w:szCs w:val="24"/>
        </w:rPr>
        <w:t xml:space="preserve">will be completed by AIUK and do not fall within the scope of the freelance consultant. </w:t>
      </w:r>
    </w:p>
    <w:p w14:paraId="1704C27D" w14:textId="77777777" w:rsidR="00B52403" w:rsidRPr="00F924F6" w:rsidRDefault="00B52403" w:rsidP="00B52403">
      <w:pPr>
        <w:autoSpaceDE w:val="0"/>
        <w:autoSpaceDN w:val="0"/>
        <w:adjustRightInd w:val="0"/>
        <w:spacing w:after="0" w:line="240" w:lineRule="auto"/>
        <w:rPr>
          <w:rFonts w:ascii="Amnesty Trade Gothic" w:hAnsi="Amnesty Trade Gothic" w:cs="Arial"/>
          <w:b/>
          <w:bCs/>
          <w:sz w:val="24"/>
          <w:szCs w:val="24"/>
        </w:rPr>
      </w:pPr>
      <w:r w:rsidRPr="00F924F6">
        <w:rPr>
          <w:rFonts w:ascii="Amnesty Trade Gothic" w:hAnsi="Amnesty Trade Gothic" w:cs="Arial"/>
          <w:b/>
          <w:bCs/>
          <w:sz w:val="24"/>
          <w:szCs w:val="24"/>
        </w:rPr>
        <w:t>Conditions of Contract</w:t>
      </w:r>
    </w:p>
    <w:p w14:paraId="2CA5E045" w14:textId="77777777" w:rsidR="00B52403" w:rsidRPr="00F924F6" w:rsidRDefault="00B52403" w:rsidP="00B52403">
      <w:pPr>
        <w:autoSpaceDE w:val="0"/>
        <w:autoSpaceDN w:val="0"/>
        <w:adjustRightInd w:val="0"/>
        <w:spacing w:after="0" w:line="240" w:lineRule="auto"/>
        <w:rPr>
          <w:rFonts w:ascii="Amnesty Trade Gothic" w:hAnsi="Amnesty Trade Gothic" w:cs="Arial"/>
          <w:b/>
          <w:bCs/>
          <w:color w:val="FF0000"/>
          <w:sz w:val="24"/>
          <w:szCs w:val="24"/>
        </w:rPr>
      </w:pPr>
    </w:p>
    <w:p w14:paraId="07C36CAF" w14:textId="1ECA1D46" w:rsidR="00B52403" w:rsidRDefault="00B52403" w:rsidP="00B52403">
      <w:pPr>
        <w:autoSpaceDE w:val="0"/>
        <w:autoSpaceDN w:val="0"/>
        <w:adjustRightInd w:val="0"/>
        <w:spacing w:after="0" w:line="240" w:lineRule="auto"/>
        <w:rPr>
          <w:rFonts w:ascii="Amnesty Trade Gothic" w:hAnsi="Amnesty Trade Gothic" w:cs="Arial"/>
          <w:sz w:val="24"/>
          <w:szCs w:val="24"/>
        </w:rPr>
      </w:pPr>
      <w:r w:rsidRPr="6D63358F">
        <w:rPr>
          <w:rFonts w:ascii="Amnesty Trade Gothic" w:hAnsi="Amnesty Trade Gothic" w:cs="Arial"/>
          <w:sz w:val="24"/>
          <w:szCs w:val="24"/>
        </w:rPr>
        <w:t xml:space="preserve">Amnesty International UK will pay the successful consultant a fee in two stages, at an agreed midpoint and on completion of </w:t>
      </w:r>
      <w:r w:rsidR="007A7CE8" w:rsidRPr="6D63358F">
        <w:rPr>
          <w:rFonts w:ascii="Amnesty Trade Gothic" w:hAnsi="Amnesty Trade Gothic" w:cs="Arial"/>
          <w:sz w:val="24"/>
          <w:szCs w:val="24"/>
        </w:rPr>
        <w:t>MOOC content</w:t>
      </w:r>
      <w:r w:rsidRPr="6D63358F">
        <w:rPr>
          <w:rFonts w:ascii="Amnesty Trade Gothic" w:hAnsi="Amnesty Trade Gothic" w:cs="Arial"/>
          <w:sz w:val="24"/>
          <w:szCs w:val="24"/>
        </w:rPr>
        <w:t xml:space="preserve">. </w:t>
      </w:r>
    </w:p>
    <w:p w14:paraId="0D91A048" w14:textId="77777777" w:rsidR="007A7CE8" w:rsidRPr="00F924F6" w:rsidRDefault="007A7CE8" w:rsidP="00B52403">
      <w:pPr>
        <w:autoSpaceDE w:val="0"/>
        <w:autoSpaceDN w:val="0"/>
        <w:adjustRightInd w:val="0"/>
        <w:spacing w:after="0" w:line="240" w:lineRule="auto"/>
        <w:rPr>
          <w:rFonts w:ascii="Amnesty Trade Gothic" w:hAnsi="Amnesty Trade Gothic" w:cs="Arial"/>
          <w:sz w:val="24"/>
          <w:szCs w:val="24"/>
        </w:rPr>
      </w:pPr>
    </w:p>
    <w:p w14:paraId="6F2D18DD" w14:textId="1AEFA258" w:rsidR="00B52403" w:rsidRDefault="00B52403" w:rsidP="00B52403">
      <w:pPr>
        <w:autoSpaceDE w:val="0"/>
        <w:autoSpaceDN w:val="0"/>
        <w:adjustRightInd w:val="0"/>
        <w:spacing w:after="0" w:line="240" w:lineRule="auto"/>
        <w:rPr>
          <w:rFonts w:ascii="Amnesty Trade Gothic" w:hAnsi="Amnesty Trade Gothic" w:cs="Arial"/>
          <w:sz w:val="24"/>
          <w:szCs w:val="24"/>
        </w:rPr>
      </w:pPr>
      <w:r w:rsidRPr="7E223312">
        <w:rPr>
          <w:rFonts w:ascii="Amnesty Trade Gothic" w:hAnsi="Amnesty Trade Gothic" w:cs="Arial"/>
          <w:sz w:val="24"/>
          <w:szCs w:val="24"/>
        </w:rPr>
        <w:t>The consultant will be a self-employed person responsible for taxation and national insurance or similar liabilities or contributions in respect of their fee. The successful consultant will not, therefore, be entitled to Amnesty International’s Staff Terms and Conditions and nothing in this agreement constitutes a Contract of Employment.</w:t>
      </w:r>
    </w:p>
    <w:p w14:paraId="7633D724" w14:textId="77777777" w:rsidR="00150D42" w:rsidRPr="00F924F6" w:rsidRDefault="00150D42" w:rsidP="00B52403">
      <w:pPr>
        <w:autoSpaceDE w:val="0"/>
        <w:autoSpaceDN w:val="0"/>
        <w:adjustRightInd w:val="0"/>
        <w:spacing w:after="0" w:line="240" w:lineRule="auto"/>
        <w:rPr>
          <w:rFonts w:ascii="Amnesty Trade Gothic" w:hAnsi="Amnesty Trade Gothic" w:cs="Arial"/>
          <w:sz w:val="24"/>
          <w:szCs w:val="24"/>
        </w:rPr>
      </w:pPr>
    </w:p>
    <w:p w14:paraId="1876AEBB" w14:textId="77777777" w:rsidR="00B52403" w:rsidRPr="00F924F6" w:rsidRDefault="00B52403" w:rsidP="00B52403">
      <w:pPr>
        <w:autoSpaceDE w:val="0"/>
        <w:autoSpaceDN w:val="0"/>
        <w:adjustRightInd w:val="0"/>
        <w:spacing w:after="0" w:line="240" w:lineRule="auto"/>
        <w:rPr>
          <w:rFonts w:ascii="Amnesty Trade Gothic" w:hAnsi="Amnesty Trade Gothic" w:cs="Arial"/>
          <w:b/>
          <w:bCs/>
          <w:sz w:val="24"/>
          <w:szCs w:val="24"/>
        </w:rPr>
      </w:pPr>
      <w:r w:rsidRPr="00F924F6">
        <w:rPr>
          <w:rFonts w:ascii="Amnesty Trade Gothic" w:hAnsi="Amnesty Trade Gothic" w:cs="Arial"/>
          <w:b/>
          <w:bCs/>
          <w:sz w:val="24"/>
          <w:szCs w:val="24"/>
        </w:rPr>
        <w:t>Deliverables</w:t>
      </w:r>
    </w:p>
    <w:p w14:paraId="4752432E" w14:textId="77777777" w:rsidR="00150D42" w:rsidRDefault="00150D42" w:rsidP="6D63358F">
      <w:pPr>
        <w:autoSpaceDE w:val="0"/>
        <w:autoSpaceDN w:val="0"/>
        <w:adjustRightInd w:val="0"/>
        <w:spacing w:after="0" w:line="240" w:lineRule="auto"/>
        <w:rPr>
          <w:rFonts w:ascii="Amnesty Trade Gothic" w:hAnsi="Amnesty Trade Gothic" w:cs="Arial"/>
          <w:sz w:val="24"/>
          <w:szCs w:val="24"/>
        </w:rPr>
      </w:pPr>
    </w:p>
    <w:p w14:paraId="1C1A07C3" w14:textId="43D567D0" w:rsidR="00B52403" w:rsidRPr="00F924F6" w:rsidRDefault="00B52403" w:rsidP="6D63358F">
      <w:pPr>
        <w:autoSpaceDE w:val="0"/>
        <w:autoSpaceDN w:val="0"/>
        <w:adjustRightInd w:val="0"/>
        <w:spacing w:after="0" w:line="240" w:lineRule="auto"/>
        <w:rPr>
          <w:rFonts w:ascii="Amnesty Trade Gothic" w:hAnsi="Amnesty Trade Gothic" w:cs="Arial"/>
          <w:sz w:val="24"/>
          <w:szCs w:val="24"/>
        </w:rPr>
      </w:pPr>
      <w:r w:rsidRPr="6D63358F">
        <w:rPr>
          <w:rFonts w:ascii="Amnesty Trade Gothic" w:hAnsi="Amnesty Trade Gothic" w:cs="Arial"/>
          <w:sz w:val="24"/>
          <w:szCs w:val="24"/>
        </w:rPr>
        <w:t xml:space="preserve">The central output of this project will be </w:t>
      </w:r>
      <w:r w:rsidR="001821B4" w:rsidRPr="6D63358F">
        <w:rPr>
          <w:rFonts w:ascii="Amnesty Trade Gothic" w:hAnsi="Amnesty Trade Gothic" w:cs="Arial"/>
          <w:sz w:val="24"/>
          <w:szCs w:val="24"/>
        </w:rPr>
        <w:t>the</w:t>
      </w:r>
      <w:r w:rsidRPr="6D63358F">
        <w:rPr>
          <w:rFonts w:ascii="Amnesty Trade Gothic" w:hAnsi="Amnesty Trade Gothic" w:cs="Arial"/>
          <w:sz w:val="24"/>
          <w:szCs w:val="24"/>
        </w:rPr>
        <w:t xml:space="preserve"> draft </w:t>
      </w:r>
      <w:r w:rsidR="001821B4" w:rsidRPr="6D63358F">
        <w:rPr>
          <w:rFonts w:ascii="Amnesty Trade Gothic" w:hAnsi="Amnesty Trade Gothic" w:cs="Arial"/>
          <w:sz w:val="24"/>
          <w:szCs w:val="24"/>
        </w:rPr>
        <w:t xml:space="preserve">content for our </w:t>
      </w:r>
      <w:r w:rsidR="00D25E5F">
        <w:rPr>
          <w:rFonts w:ascii="Amnesty Trade Gothic" w:hAnsi="Amnesty Trade Gothic" w:cs="Arial"/>
          <w:sz w:val="24"/>
          <w:szCs w:val="24"/>
        </w:rPr>
        <w:t>Gender Justice</w:t>
      </w:r>
      <w:r w:rsidR="001821B4" w:rsidRPr="6D63358F">
        <w:rPr>
          <w:rFonts w:ascii="Amnesty Trade Gothic" w:hAnsi="Amnesty Trade Gothic" w:cs="Arial"/>
          <w:sz w:val="24"/>
          <w:szCs w:val="24"/>
        </w:rPr>
        <w:t xml:space="preserve"> MOOC </w:t>
      </w:r>
      <w:r w:rsidRPr="6D63358F">
        <w:rPr>
          <w:rFonts w:ascii="Amnesty Trade Gothic" w:hAnsi="Amnesty Trade Gothic" w:cs="Arial"/>
          <w:sz w:val="24"/>
          <w:szCs w:val="24"/>
        </w:rPr>
        <w:t xml:space="preserve">which will be freely available online. Copyright will belong to Amnesty International UK. </w:t>
      </w:r>
    </w:p>
    <w:p w14:paraId="2DA896C9" w14:textId="77777777" w:rsidR="00B52403" w:rsidRPr="00F924F6" w:rsidRDefault="00B52403" w:rsidP="00B52403">
      <w:pPr>
        <w:autoSpaceDE w:val="0"/>
        <w:autoSpaceDN w:val="0"/>
        <w:adjustRightInd w:val="0"/>
        <w:spacing w:after="0" w:line="240" w:lineRule="auto"/>
        <w:rPr>
          <w:rFonts w:ascii="Amnesty Trade Gothic" w:hAnsi="Amnesty Trade Gothic" w:cs="Arial"/>
          <w:bCs/>
          <w:sz w:val="24"/>
          <w:szCs w:val="24"/>
        </w:rPr>
      </w:pPr>
    </w:p>
    <w:p w14:paraId="37AD79C8" w14:textId="77777777" w:rsidR="00B52403" w:rsidRPr="00F924F6" w:rsidRDefault="00B52403" w:rsidP="00B52403">
      <w:pPr>
        <w:autoSpaceDE w:val="0"/>
        <w:autoSpaceDN w:val="0"/>
        <w:adjustRightInd w:val="0"/>
        <w:spacing w:after="0" w:line="240" w:lineRule="auto"/>
        <w:rPr>
          <w:rFonts w:ascii="Amnesty Trade Gothic" w:hAnsi="Amnesty Trade Gothic" w:cs="Arial"/>
          <w:b/>
          <w:bCs/>
          <w:sz w:val="24"/>
          <w:szCs w:val="24"/>
        </w:rPr>
      </w:pPr>
      <w:r w:rsidRPr="00F924F6">
        <w:rPr>
          <w:rFonts w:ascii="Amnesty Trade Gothic" w:hAnsi="Amnesty Trade Gothic" w:cs="Arial"/>
          <w:b/>
          <w:bCs/>
          <w:sz w:val="24"/>
          <w:szCs w:val="24"/>
        </w:rPr>
        <w:t>Logistics</w:t>
      </w:r>
    </w:p>
    <w:p w14:paraId="1EC41196" w14:textId="77777777" w:rsidR="00150D42" w:rsidRDefault="00150D42" w:rsidP="00B52403">
      <w:pPr>
        <w:autoSpaceDE w:val="0"/>
        <w:autoSpaceDN w:val="0"/>
        <w:adjustRightInd w:val="0"/>
        <w:spacing w:after="0" w:line="240" w:lineRule="auto"/>
        <w:rPr>
          <w:rFonts w:ascii="Amnesty Trade Gothic" w:hAnsi="Amnesty Trade Gothic" w:cs="Arial"/>
          <w:sz w:val="24"/>
          <w:szCs w:val="24"/>
        </w:rPr>
      </w:pPr>
    </w:p>
    <w:p w14:paraId="7958C006" w14:textId="3A7AEB2E" w:rsidR="00B52403" w:rsidRDefault="00B52403" w:rsidP="7E223312">
      <w:pPr>
        <w:autoSpaceDE w:val="0"/>
        <w:autoSpaceDN w:val="0"/>
        <w:adjustRightInd w:val="0"/>
        <w:spacing w:after="0" w:line="240" w:lineRule="auto"/>
        <w:rPr>
          <w:rFonts w:ascii="Amnesty Trade Gothic" w:hAnsi="Amnesty Trade Gothic" w:cs="Arial"/>
          <w:i/>
          <w:iCs/>
          <w:sz w:val="24"/>
          <w:szCs w:val="24"/>
        </w:rPr>
      </w:pPr>
      <w:r w:rsidRPr="7E223312">
        <w:rPr>
          <w:rFonts w:ascii="Amnesty Trade Gothic" w:hAnsi="Amnesty Trade Gothic" w:cs="Arial"/>
          <w:sz w:val="24"/>
          <w:szCs w:val="24"/>
        </w:rPr>
        <w:t xml:space="preserve">The consultant would be required to work from their own home, or place of work, and </w:t>
      </w:r>
      <w:r w:rsidR="00150D42" w:rsidRPr="7E223312">
        <w:rPr>
          <w:rFonts w:ascii="Amnesty Trade Gothic" w:hAnsi="Amnesty Trade Gothic" w:cs="Arial"/>
          <w:sz w:val="24"/>
          <w:szCs w:val="24"/>
        </w:rPr>
        <w:t xml:space="preserve">meetings with Amnesty staff will take place on MS Teams. </w:t>
      </w:r>
    </w:p>
    <w:p w14:paraId="14C2B1D3" w14:textId="77777777" w:rsidR="00150D42" w:rsidRPr="00F924F6" w:rsidRDefault="00150D42" w:rsidP="00B52403">
      <w:pPr>
        <w:autoSpaceDE w:val="0"/>
        <w:autoSpaceDN w:val="0"/>
        <w:adjustRightInd w:val="0"/>
        <w:spacing w:after="0" w:line="240" w:lineRule="auto"/>
        <w:rPr>
          <w:rFonts w:ascii="Amnesty Trade Gothic" w:hAnsi="Amnesty Trade Gothic" w:cs="Arial"/>
          <w:color w:val="FF0000"/>
          <w:sz w:val="24"/>
          <w:szCs w:val="24"/>
        </w:rPr>
      </w:pPr>
    </w:p>
    <w:p w14:paraId="5CCBA9C1" w14:textId="0411CCF7" w:rsidR="00B52403" w:rsidRDefault="00B52403" w:rsidP="00B52403">
      <w:pPr>
        <w:spacing w:after="0" w:line="240" w:lineRule="auto"/>
        <w:rPr>
          <w:rFonts w:ascii="Amnesty Trade Gothic" w:hAnsi="Amnesty Trade Gothic" w:cs="Arial"/>
          <w:b/>
          <w:sz w:val="24"/>
          <w:szCs w:val="24"/>
        </w:rPr>
      </w:pPr>
      <w:r>
        <w:rPr>
          <w:rFonts w:ascii="Amnesty Trade Gothic" w:hAnsi="Amnesty Trade Gothic" w:cs="Arial"/>
          <w:b/>
          <w:sz w:val="24"/>
          <w:szCs w:val="24"/>
        </w:rPr>
        <w:t>Budget</w:t>
      </w:r>
    </w:p>
    <w:p w14:paraId="4D681938" w14:textId="77777777" w:rsidR="00150D42" w:rsidRDefault="00150D42" w:rsidP="00B52403">
      <w:pPr>
        <w:spacing w:after="0" w:line="240" w:lineRule="auto"/>
        <w:rPr>
          <w:rFonts w:ascii="Amnesty Trade Gothic" w:hAnsi="Amnesty Trade Gothic" w:cs="Arial"/>
          <w:sz w:val="24"/>
          <w:szCs w:val="24"/>
        </w:rPr>
      </w:pPr>
    </w:p>
    <w:p w14:paraId="0C3C2975" w14:textId="077F366A" w:rsidR="00B52403" w:rsidRDefault="001821B4" w:rsidP="6D63358F">
      <w:pPr>
        <w:spacing w:after="0" w:line="240" w:lineRule="auto"/>
        <w:rPr>
          <w:rFonts w:ascii="Amnesty Trade Gothic" w:hAnsi="Amnesty Trade Gothic" w:cs="Arial"/>
          <w:b/>
          <w:bCs/>
          <w:sz w:val="24"/>
          <w:szCs w:val="24"/>
        </w:rPr>
      </w:pPr>
      <w:r w:rsidRPr="6D63358F">
        <w:rPr>
          <w:rFonts w:ascii="Amnesty Trade Gothic" w:hAnsi="Amnesty Trade Gothic" w:cs="Arial"/>
          <w:sz w:val="24"/>
          <w:szCs w:val="24"/>
        </w:rPr>
        <w:t xml:space="preserve">The </w:t>
      </w:r>
      <w:r w:rsidR="00C7198E" w:rsidRPr="6D63358F">
        <w:rPr>
          <w:rFonts w:ascii="Amnesty Trade Gothic" w:hAnsi="Amnesty Trade Gothic" w:cs="Arial"/>
          <w:sz w:val="24"/>
          <w:szCs w:val="24"/>
        </w:rPr>
        <w:t xml:space="preserve">available </w:t>
      </w:r>
      <w:r w:rsidRPr="6D63358F">
        <w:rPr>
          <w:rFonts w:ascii="Amnesty Trade Gothic" w:hAnsi="Amnesty Trade Gothic" w:cs="Arial"/>
          <w:sz w:val="24"/>
          <w:szCs w:val="24"/>
        </w:rPr>
        <w:t xml:space="preserve">budget for this project </w:t>
      </w:r>
      <w:r w:rsidR="00C7198E" w:rsidRPr="6D63358F">
        <w:rPr>
          <w:rFonts w:ascii="Amnesty Trade Gothic" w:hAnsi="Amnesty Trade Gothic" w:cs="Arial"/>
          <w:sz w:val="24"/>
          <w:szCs w:val="24"/>
        </w:rPr>
        <w:t>is £</w:t>
      </w:r>
      <w:r w:rsidR="00037A62">
        <w:rPr>
          <w:rFonts w:ascii="Amnesty Trade Gothic" w:hAnsi="Amnesty Trade Gothic" w:cs="Arial"/>
          <w:sz w:val="24"/>
          <w:szCs w:val="24"/>
        </w:rPr>
        <w:t>10,000</w:t>
      </w:r>
      <w:r w:rsidR="00C7198E" w:rsidRPr="6D63358F">
        <w:rPr>
          <w:rFonts w:ascii="Amnesty Trade Gothic" w:hAnsi="Amnesty Trade Gothic" w:cs="Arial"/>
          <w:sz w:val="24"/>
          <w:szCs w:val="24"/>
        </w:rPr>
        <w:t>. P</w:t>
      </w:r>
      <w:r w:rsidR="00B52403" w:rsidRPr="6D63358F">
        <w:rPr>
          <w:rFonts w:ascii="Amnesty Trade Gothic" w:hAnsi="Amnesty Trade Gothic" w:cs="Arial"/>
          <w:sz w:val="24"/>
          <w:szCs w:val="24"/>
        </w:rPr>
        <w:t xml:space="preserve">lease outline </w:t>
      </w:r>
      <w:r w:rsidR="00150D42" w:rsidRPr="6D63358F">
        <w:rPr>
          <w:rFonts w:ascii="Amnesty Trade Gothic" w:hAnsi="Amnesty Trade Gothic" w:cs="Arial"/>
          <w:sz w:val="24"/>
          <w:szCs w:val="24"/>
        </w:rPr>
        <w:t xml:space="preserve">the breakdown of </w:t>
      </w:r>
      <w:r w:rsidR="00B52403" w:rsidRPr="6D63358F">
        <w:rPr>
          <w:rFonts w:ascii="Amnesty Trade Gothic" w:hAnsi="Amnesty Trade Gothic" w:cs="Arial"/>
          <w:sz w:val="24"/>
          <w:szCs w:val="24"/>
        </w:rPr>
        <w:t xml:space="preserve">your fee </w:t>
      </w:r>
      <w:r w:rsidR="00150D42" w:rsidRPr="6D63358F">
        <w:rPr>
          <w:rFonts w:ascii="Amnesty Trade Gothic" w:hAnsi="Amnesty Trade Gothic" w:cs="Arial"/>
          <w:sz w:val="24"/>
          <w:szCs w:val="24"/>
        </w:rPr>
        <w:t xml:space="preserve">and expenses </w:t>
      </w:r>
      <w:r w:rsidR="00B52403" w:rsidRPr="6D63358F">
        <w:rPr>
          <w:rFonts w:ascii="Amnesty Trade Gothic" w:hAnsi="Amnesty Trade Gothic" w:cs="Arial"/>
          <w:sz w:val="24"/>
          <w:szCs w:val="24"/>
        </w:rPr>
        <w:t xml:space="preserve">in your tender submission. </w:t>
      </w:r>
    </w:p>
    <w:p w14:paraId="7B0F26E5" w14:textId="77777777" w:rsidR="00B52403" w:rsidRDefault="00B52403" w:rsidP="00B52403">
      <w:pPr>
        <w:spacing w:after="0" w:line="240" w:lineRule="auto"/>
        <w:rPr>
          <w:rFonts w:ascii="Amnesty Trade Gothic" w:hAnsi="Amnesty Trade Gothic" w:cs="Arial"/>
          <w:b/>
          <w:sz w:val="24"/>
          <w:szCs w:val="24"/>
        </w:rPr>
      </w:pPr>
    </w:p>
    <w:p w14:paraId="0F5424A4" w14:textId="77777777" w:rsidR="00B52403" w:rsidRPr="00F924F6" w:rsidRDefault="00B52403" w:rsidP="00B52403">
      <w:pPr>
        <w:autoSpaceDE w:val="0"/>
        <w:autoSpaceDN w:val="0"/>
        <w:adjustRightInd w:val="0"/>
        <w:spacing w:after="0" w:line="240" w:lineRule="auto"/>
        <w:rPr>
          <w:rFonts w:ascii="Amnesty Trade Gothic" w:hAnsi="Amnesty Trade Gothic" w:cs="Arial"/>
          <w:b/>
          <w:sz w:val="24"/>
          <w:szCs w:val="24"/>
        </w:rPr>
      </w:pPr>
      <w:r w:rsidRPr="00F924F6">
        <w:rPr>
          <w:rFonts w:ascii="Amnesty Trade Gothic" w:hAnsi="Amnesty Trade Gothic" w:cs="Arial"/>
          <w:b/>
          <w:sz w:val="24"/>
          <w:szCs w:val="24"/>
        </w:rPr>
        <w:lastRenderedPageBreak/>
        <w:t>Submissions</w:t>
      </w:r>
    </w:p>
    <w:p w14:paraId="451446EE" w14:textId="77777777" w:rsidR="00150D42" w:rsidRDefault="00150D42" w:rsidP="00B52403">
      <w:pPr>
        <w:autoSpaceDE w:val="0"/>
        <w:autoSpaceDN w:val="0"/>
        <w:adjustRightInd w:val="0"/>
        <w:spacing w:after="0" w:line="240" w:lineRule="auto"/>
        <w:rPr>
          <w:rFonts w:ascii="Amnesty Trade Gothic" w:hAnsi="Amnesty Trade Gothic" w:cs="Arial"/>
          <w:sz w:val="24"/>
          <w:szCs w:val="24"/>
        </w:rPr>
      </w:pPr>
    </w:p>
    <w:p w14:paraId="18F8D44F" w14:textId="533579CD" w:rsidR="00AE3CFF" w:rsidRDefault="00B52403" w:rsidP="0C10C9A6">
      <w:pPr>
        <w:autoSpaceDE w:val="0"/>
        <w:autoSpaceDN w:val="0"/>
        <w:adjustRightInd w:val="0"/>
        <w:spacing w:after="0" w:line="240" w:lineRule="auto"/>
        <w:rPr>
          <w:rFonts w:ascii="Amnesty Trade Gothic" w:hAnsi="Amnesty Trade Gothic" w:cs="Arial"/>
          <w:sz w:val="24"/>
          <w:szCs w:val="24"/>
        </w:rPr>
      </w:pPr>
      <w:r w:rsidRPr="0C10C9A6">
        <w:rPr>
          <w:rFonts w:ascii="Amnesty Trade Gothic" w:hAnsi="Amnesty Trade Gothic" w:cs="Arial"/>
          <w:sz w:val="24"/>
          <w:szCs w:val="24"/>
        </w:rPr>
        <w:t xml:space="preserve">Tender submissions outlining your proposed approach to </w:t>
      </w:r>
      <w:r w:rsidR="008322E8" w:rsidRPr="0C10C9A6">
        <w:rPr>
          <w:rFonts w:ascii="Amnesty Trade Gothic" w:hAnsi="Amnesty Trade Gothic" w:cs="Arial"/>
          <w:sz w:val="24"/>
          <w:szCs w:val="24"/>
        </w:rPr>
        <w:t xml:space="preserve">drafting </w:t>
      </w:r>
      <w:r w:rsidRPr="0C10C9A6">
        <w:rPr>
          <w:rFonts w:ascii="Amnesty Trade Gothic" w:hAnsi="Amnesty Trade Gothic" w:cs="Arial"/>
          <w:sz w:val="24"/>
          <w:szCs w:val="24"/>
        </w:rPr>
        <w:t xml:space="preserve">this </w:t>
      </w:r>
      <w:r w:rsidR="0047342E" w:rsidRPr="0C10C9A6">
        <w:rPr>
          <w:rFonts w:ascii="Amnesty Trade Gothic" w:hAnsi="Amnesty Trade Gothic" w:cs="Arial"/>
          <w:sz w:val="24"/>
          <w:szCs w:val="24"/>
        </w:rPr>
        <w:t>gender justice</w:t>
      </w:r>
      <w:r w:rsidR="008322E8" w:rsidRPr="0C10C9A6">
        <w:rPr>
          <w:rFonts w:ascii="Amnesty Trade Gothic" w:hAnsi="Amnesty Trade Gothic" w:cs="Arial"/>
          <w:sz w:val="24"/>
          <w:szCs w:val="24"/>
        </w:rPr>
        <w:t xml:space="preserve"> </w:t>
      </w:r>
      <w:r w:rsidRPr="0C10C9A6">
        <w:rPr>
          <w:rFonts w:ascii="Amnesty Trade Gothic" w:hAnsi="Amnesty Trade Gothic" w:cs="Arial"/>
          <w:sz w:val="24"/>
          <w:szCs w:val="24"/>
        </w:rPr>
        <w:t>MOOC</w:t>
      </w:r>
      <w:r w:rsidR="00037D40">
        <w:rPr>
          <w:rFonts w:ascii="Amnesty Trade Gothic" w:hAnsi="Amnesty Trade Gothic" w:cs="Arial"/>
          <w:sz w:val="24"/>
          <w:szCs w:val="24"/>
        </w:rPr>
        <w:t xml:space="preserve"> should be sent to </w:t>
      </w:r>
      <w:hyperlink r:id="rId15" w:history="1">
        <w:r w:rsidR="005B5BFA" w:rsidRPr="00D04D89">
          <w:rPr>
            <w:rStyle w:val="Hyperlink"/>
            <w:rFonts w:ascii="Amnesty Trade Gothic" w:hAnsi="Amnesty Trade Gothic" w:cs="Arial"/>
            <w:sz w:val="24"/>
            <w:szCs w:val="24"/>
          </w:rPr>
          <w:t>hre@amnesty.org.uk</w:t>
        </w:r>
      </w:hyperlink>
      <w:r w:rsidR="005B5BFA">
        <w:rPr>
          <w:rFonts w:ascii="Amnesty Trade Gothic" w:hAnsi="Amnesty Trade Gothic" w:cs="Arial"/>
          <w:sz w:val="24"/>
          <w:szCs w:val="24"/>
        </w:rPr>
        <w:t>,</w:t>
      </w:r>
      <w:r w:rsidRPr="0C10C9A6">
        <w:rPr>
          <w:rFonts w:ascii="Amnesty Trade Gothic" w:hAnsi="Amnesty Trade Gothic" w:cs="Arial"/>
          <w:sz w:val="24"/>
          <w:szCs w:val="24"/>
        </w:rPr>
        <w:t xml:space="preserve"> </w:t>
      </w:r>
      <w:r w:rsidR="008322E8" w:rsidRPr="0C10C9A6">
        <w:rPr>
          <w:rFonts w:ascii="Amnesty Trade Gothic" w:hAnsi="Amnesty Trade Gothic" w:cs="Arial"/>
          <w:sz w:val="24"/>
          <w:szCs w:val="24"/>
        </w:rPr>
        <w:t>along with an outline of</w:t>
      </w:r>
      <w:r w:rsidR="00AE3CFF">
        <w:rPr>
          <w:rFonts w:ascii="Amnesty Trade Gothic" w:hAnsi="Amnesty Trade Gothic" w:cs="Arial"/>
          <w:sz w:val="24"/>
          <w:szCs w:val="24"/>
        </w:rPr>
        <w:t>:</w:t>
      </w:r>
    </w:p>
    <w:p w14:paraId="156D0E3A" w14:textId="77777777" w:rsidR="00AE3CFF" w:rsidRDefault="00AE3CFF" w:rsidP="0C10C9A6">
      <w:pPr>
        <w:autoSpaceDE w:val="0"/>
        <w:autoSpaceDN w:val="0"/>
        <w:adjustRightInd w:val="0"/>
        <w:spacing w:after="0" w:line="240" w:lineRule="auto"/>
        <w:rPr>
          <w:rFonts w:ascii="Amnesty Trade Gothic" w:hAnsi="Amnesty Trade Gothic" w:cs="Arial"/>
          <w:sz w:val="24"/>
          <w:szCs w:val="24"/>
        </w:rPr>
      </w:pPr>
    </w:p>
    <w:p w14:paraId="73768B6A" w14:textId="69B21520" w:rsidR="00AE3CFF" w:rsidRPr="00AE3CFF" w:rsidRDefault="00AE3CFF" w:rsidP="00AE3CFF">
      <w:pPr>
        <w:pStyle w:val="ListParagraph"/>
        <w:numPr>
          <w:ilvl w:val="0"/>
          <w:numId w:val="3"/>
        </w:numPr>
        <w:autoSpaceDE w:val="0"/>
        <w:autoSpaceDN w:val="0"/>
        <w:adjustRightInd w:val="0"/>
        <w:rPr>
          <w:rFonts w:ascii="Amnesty Trade Gothic" w:hAnsi="Amnesty Trade Gothic"/>
          <w:i/>
          <w:iCs/>
          <w:sz w:val="24"/>
        </w:rPr>
      </w:pPr>
      <w:r>
        <w:rPr>
          <w:rFonts w:ascii="Amnesty Trade Gothic" w:hAnsi="Amnesty Trade Gothic"/>
          <w:sz w:val="24"/>
        </w:rPr>
        <w:t>Y</w:t>
      </w:r>
      <w:r w:rsidRPr="00AE3CFF">
        <w:rPr>
          <w:rFonts w:ascii="Amnesty Trade Gothic" w:hAnsi="Amnesty Trade Gothic"/>
          <w:sz w:val="24"/>
        </w:rPr>
        <w:t>our experience</w:t>
      </w:r>
      <w:r w:rsidR="00B2536C">
        <w:rPr>
          <w:rFonts w:ascii="Amnesty Trade Gothic" w:hAnsi="Amnesty Trade Gothic"/>
          <w:sz w:val="24"/>
        </w:rPr>
        <w:t>,</w:t>
      </w:r>
    </w:p>
    <w:p w14:paraId="4CB04E69" w14:textId="6FE15080" w:rsidR="001577E9" w:rsidRPr="00D42D63" w:rsidRDefault="00AE3CFF" w:rsidP="00AE3CFF">
      <w:pPr>
        <w:pStyle w:val="ListParagraph"/>
        <w:numPr>
          <w:ilvl w:val="0"/>
          <w:numId w:val="3"/>
        </w:numPr>
        <w:autoSpaceDE w:val="0"/>
        <w:autoSpaceDN w:val="0"/>
        <w:adjustRightInd w:val="0"/>
        <w:rPr>
          <w:rFonts w:ascii="Amnesty Trade Gothic" w:hAnsi="Amnesty Trade Gothic"/>
          <w:i/>
          <w:iCs/>
          <w:sz w:val="24"/>
        </w:rPr>
      </w:pPr>
      <w:r>
        <w:rPr>
          <w:rFonts w:ascii="Amnesty Trade Gothic" w:hAnsi="Amnesty Trade Gothic"/>
          <w:sz w:val="24"/>
        </w:rPr>
        <w:t>K</w:t>
      </w:r>
      <w:r w:rsidR="008322E8" w:rsidRPr="00AE3CFF">
        <w:rPr>
          <w:rFonts w:ascii="Amnesty Trade Gothic" w:hAnsi="Amnesty Trade Gothic"/>
          <w:sz w:val="24"/>
        </w:rPr>
        <w:t xml:space="preserve">ey learning questions you </w:t>
      </w:r>
      <w:r w:rsidR="00B2536C">
        <w:rPr>
          <w:rFonts w:ascii="Amnesty Trade Gothic" w:hAnsi="Amnesty Trade Gothic"/>
          <w:sz w:val="24"/>
        </w:rPr>
        <w:t>think the course could explore,</w:t>
      </w:r>
      <w:r w:rsidR="008322E8" w:rsidRPr="00AE3CFF">
        <w:rPr>
          <w:rFonts w:ascii="Amnesty Trade Gothic" w:hAnsi="Amnesty Trade Gothic"/>
          <w:sz w:val="24"/>
        </w:rPr>
        <w:t xml:space="preserve"> </w:t>
      </w:r>
    </w:p>
    <w:p w14:paraId="750467AD" w14:textId="09C39C5D" w:rsidR="00D42D63" w:rsidRPr="006E5EB0" w:rsidRDefault="00D42D63" w:rsidP="00AE3CFF">
      <w:pPr>
        <w:pStyle w:val="ListParagraph"/>
        <w:numPr>
          <w:ilvl w:val="0"/>
          <w:numId w:val="3"/>
        </w:numPr>
        <w:autoSpaceDE w:val="0"/>
        <w:autoSpaceDN w:val="0"/>
        <w:adjustRightInd w:val="0"/>
        <w:rPr>
          <w:rFonts w:ascii="Amnesty Trade Gothic" w:hAnsi="Amnesty Trade Gothic"/>
          <w:i/>
          <w:iCs/>
          <w:sz w:val="24"/>
        </w:rPr>
      </w:pPr>
      <w:r>
        <w:rPr>
          <w:rFonts w:ascii="Amnesty Trade Gothic" w:hAnsi="Amnesty Trade Gothic"/>
          <w:sz w:val="24"/>
        </w:rPr>
        <w:t>C</w:t>
      </w:r>
      <w:r w:rsidRPr="00B2536C">
        <w:rPr>
          <w:rFonts w:ascii="Amnesty Trade Gothic" w:hAnsi="Amnesty Trade Gothic"/>
          <w:sz w:val="24"/>
        </w:rPr>
        <w:t>ontent you anticipate will be relevant to meeting the learning needs</w:t>
      </w:r>
      <w:r w:rsidR="00054D8E">
        <w:rPr>
          <w:rFonts w:ascii="Amnesty Trade Gothic" w:hAnsi="Amnesty Trade Gothic"/>
          <w:sz w:val="24"/>
        </w:rPr>
        <w:t>,</w:t>
      </w:r>
    </w:p>
    <w:p w14:paraId="2D9093E9" w14:textId="5849E362" w:rsidR="006E5EB0" w:rsidRPr="001577E9" w:rsidRDefault="006E5EB0" w:rsidP="00AE3CFF">
      <w:pPr>
        <w:pStyle w:val="ListParagraph"/>
        <w:numPr>
          <w:ilvl w:val="0"/>
          <w:numId w:val="3"/>
        </w:numPr>
        <w:autoSpaceDE w:val="0"/>
        <w:autoSpaceDN w:val="0"/>
        <w:adjustRightInd w:val="0"/>
        <w:rPr>
          <w:rFonts w:ascii="Amnesty Trade Gothic" w:hAnsi="Amnesty Trade Gothic"/>
          <w:i/>
          <w:iCs/>
          <w:sz w:val="24"/>
        </w:rPr>
      </w:pPr>
      <w:r>
        <w:rPr>
          <w:rFonts w:ascii="Amnesty Trade Gothic" w:hAnsi="Amnesty Trade Gothic"/>
          <w:sz w:val="24"/>
        </w:rPr>
        <w:t>How you will make it relevant</w:t>
      </w:r>
      <w:r w:rsidR="00D80D86">
        <w:rPr>
          <w:rFonts w:ascii="Amnesty Trade Gothic" w:hAnsi="Amnesty Trade Gothic"/>
          <w:sz w:val="24"/>
        </w:rPr>
        <w:t xml:space="preserve"> and participatory</w:t>
      </w:r>
      <w:r>
        <w:rPr>
          <w:rFonts w:ascii="Amnesty Trade Gothic" w:hAnsi="Amnesty Trade Gothic"/>
          <w:sz w:val="24"/>
        </w:rPr>
        <w:t xml:space="preserve"> </w:t>
      </w:r>
      <w:r w:rsidR="00D80D86">
        <w:rPr>
          <w:rFonts w:ascii="Amnesty Trade Gothic" w:hAnsi="Amnesty Trade Gothic"/>
          <w:sz w:val="24"/>
        </w:rPr>
        <w:t>for</w:t>
      </w:r>
      <w:r>
        <w:rPr>
          <w:rFonts w:ascii="Amnesty Trade Gothic" w:hAnsi="Amnesty Trade Gothic"/>
          <w:sz w:val="24"/>
        </w:rPr>
        <w:t xml:space="preserve"> our target </w:t>
      </w:r>
      <w:r w:rsidR="00054D8E">
        <w:rPr>
          <w:rFonts w:ascii="Amnesty Trade Gothic" w:hAnsi="Amnesty Trade Gothic"/>
          <w:sz w:val="24"/>
        </w:rPr>
        <w:t>audience</w:t>
      </w:r>
      <w:r>
        <w:rPr>
          <w:rFonts w:ascii="Amnesty Trade Gothic" w:hAnsi="Amnesty Trade Gothic"/>
          <w:sz w:val="24"/>
        </w:rPr>
        <w:t>,</w:t>
      </w:r>
    </w:p>
    <w:p w14:paraId="4F0C3CAB" w14:textId="2B200D2B" w:rsidR="00AE3CFF" w:rsidRPr="006E5EB0" w:rsidRDefault="001577E9" w:rsidP="006E5EB0">
      <w:pPr>
        <w:pStyle w:val="ListParagraph"/>
        <w:numPr>
          <w:ilvl w:val="0"/>
          <w:numId w:val="3"/>
        </w:numPr>
        <w:autoSpaceDE w:val="0"/>
        <w:autoSpaceDN w:val="0"/>
        <w:adjustRightInd w:val="0"/>
        <w:rPr>
          <w:rFonts w:ascii="Amnesty Trade Gothic" w:hAnsi="Amnesty Trade Gothic"/>
          <w:i/>
          <w:iCs/>
          <w:sz w:val="24"/>
        </w:rPr>
      </w:pPr>
      <w:r>
        <w:rPr>
          <w:rFonts w:ascii="Amnesty Trade Gothic" w:hAnsi="Amnesty Trade Gothic"/>
          <w:sz w:val="24"/>
        </w:rPr>
        <w:t xml:space="preserve">A </w:t>
      </w:r>
      <w:r w:rsidR="00B52403" w:rsidRPr="00AE3CFF">
        <w:rPr>
          <w:rFonts w:ascii="Amnesty Trade Gothic" w:hAnsi="Amnesty Trade Gothic"/>
          <w:sz w:val="24"/>
        </w:rPr>
        <w:t>schedule</w:t>
      </w:r>
      <w:r>
        <w:rPr>
          <w:rFonts w:ascii="Amnesty Trade Gothic" w:hAnsi="Amnesty Trade Gothic"/>
          <w:sz w:val="24"/>
        </w:rPr>
        <w:t xml:space="preserve"> or timeline for the work</w:t>
      </w:r>
      <w:r w:rsidR="006E5EB0">
        <w:rPr>
          <w:rFonts w:ascii="Amnesty Trade Gothic" w:hAnsi="Amnesty Trade Gothic"/>
          <w:sz w:val="24"/>
        </w:rPr>
        <w:t>.</w:t>
      </w:r>
    </w:p>
    <w:p w14:paraId="5D5E31DC" w14:textId="77777777" w:rsidR="001577E9" w:rsidRDefault="001577E9" w:rsidP="00AE3CFF">
      <w:pPr>
        <w:autoSpaceDE w:val="0"/>
        <w:autoSpaceDN w:val="0"/>
        <w:adjustRightInd w:val="0"/>
        <w:rPr>
          <w:rFonts w:ascii="Amnesty Trade Gothic" w:hAnsi="Amnesty Trade Gothic"/>
          <w:sz w:val="24"/>
        </w:rPr>
      </w:pPr>
    </w:p>
    <w:p w14:paraId="06AD9865" w14:textId="496F1D37" w:rsidR="00B52403" w:rsidRPr="00AE3CFF" w:rsidRDefault="00037D40" w:rsidP="00AE3CFF">
      <w:pPr>
        <w:autoSpaceDE w:val="0"/>
        <w:autoSpaceDN w:val="0"/>
        <w:adjustRightInd w:val="0"/>
        <w:rPr>
          <w:rFonts w:ascii="Amnesty Trade Gothic" w:hAnsi="Amnesty Trade Gothic"/>
          <w:i/>
          <w:iCs/>
          <w:sz w:val="24"/>
        </w:rPr>
      </w:pPr>
      <w:r>
        <w:rPr>
          <w:rFonts w:ascii="Amnesty Trade Gothic" w:hAnsi="Amnesty Trade Gothic"/>
          <w:sz w:val="24"/>
        </w:rPr>
        <w:t>T</w:t>
      </w:r>
      <w:r w:rsidR="006E5EB0">
        <w:rPr>
          <w:rFonts w:ascii="Amnesty Trade Gothic" w:hAnsi="Amnesty Trade Gothic"/>
          <w:sz w:val="24"/>
        </w:rPr>
        <w:t>his s</w:t>
      </w:r>
      <w:r w:rsidR="00B52403" w:rsidRPr="00AE3CFF">
        <w:rPr>
          <w:rFonts w:ascii="Amnesty Trade Gothic" w:hAnsi="Amnesty Trade Gothic"/>
          <w:sz w:val="24"/>
        </w:rPr>
        <w:t>hould be received by</w:t>
      </w:r>
      <w:r w:rsidR="008322E8" w:rsidRPr="00AE3CFF">
        <w:rPr>
          <w:rFonts w:ascii="Amnesty Trade Gothic" w:hAnsi="Amnesty Trade Gothic"/>
          <w:sz w:val="24"/>
        </w:rPr>
        <w:t xml:space="preserve"> </w:t>
      </w:r>
      <w:r w:rsidR="00B4543B">
        <w:rPr>
          <w:rFonts w:ascii="Amnesty Trade Gothic" w:hAnsi="Amnesty Trade Gothic"/>
          <w:sz w:val="24"/>
          <w:highlight w:val="yellow"/>
        </w:rPr>
        <w:t>3</w:t>
      </w:r>
      <w:r w:rsidR="00B4543B" w:rsidRPr="00B4543B">
        <w:rPr>
          <w:rFonts w:ascii="Amnesty Trade Gothic" w:hAnsi="Amnesty Trade Gothic"/>
          <w:sz w:val="24"/>
          <w:highlight w:val="yellow"/>
          <w:vertAlign w:val="superscript"/>
        </w:rPr>
        <w:t>rd</w:t>
      </w:r>
      <w:r w:rsidR="00B4543B">
        <w:rPr>
          <w:rFonts w:ascii="Amnesty Trade Gothic" w:hAnsi="Amnesty Trade Gothic"/>
          <w:sz w:val="24"/>
          <w:highlight w:val="yellow"/>
        </w:rPr>
        <w:t xml:space="preserve"> March 2024</w:t>
      </w:r>
      <w:r w:rsidR="008322E8" w:rsidRPr="00AE3CFF">
        <w:rPr>
          <w:rFonts w:ascii="Amnesty Trade Gothic" w:hAnsi="Amnesty Trade Gothic"/>
          <w:sz w:val="24"/>
          <w:highlight w:val="yellow"/>
        </w:rPr>
        <w:t>.</w:t>
      </w:r>
      <w:r w:rsidR="00B52403" w:rsidRPr="00AE3CFF">
        <w:rPr>
          <w:rFonts w:ascii="Amnesty Trade Gothic" w:hAnsi="Amnesty Trade Gothic"/>
          <w:sz w:val="24"/>
        </w:rPr>
        <w:t xml:space="preserve"> </w:t>
      </w:r>
      <w:r w:rsidR="36DD4162" w:rsidRPr="00AE3CFF">
        <w:rPr>
          <w:rFonts w:ascii="Amnesty Trade Gothic" w:hAnsi="Amnesty Trade Gothic"/>
          <w:sz w:val="24"/>
        </w:rPr>
        <w:t xml:space="preserve">With interviews for the role being held on </w:t>
      </w:r>
      <w:r w:rsidR="008C5241" w:rsidRPr="00AE3CFF">
        <w:rPr>
          <w:rFonts w:ascii="Amnesty Trade Gothic" w:hAnsi="Amnesty Trade Gothic"/>
          <w:sz w:val="24"/>
        </w:rPr>
        <w:t xml:space="preserve">the week commencing the </w:t>
      </w:r>
      <w:r w:rsidR="00D235C3">
        <w:rPr>
          <w:rFonts w:ascii="Amnesty Trade Gothic" w:hAnsi="Amnesty Trade Gothic"/>
          <w:sz w:val="24"/>
        </w:rPr>
        <w:t>11</w:t>
      </w:r>
      <w:r w:rsidR="008C5241" w:rsidRPr="00AE3CFF">
        <w:rPr>
          <w:rFonts w:ascii="Amnesty Trade Gothic" w:hAnsi="Amnesty Trade Gothic"/>
          <w:sz w:val="24"/>
          <w:vertAlign w:val="superscript"/>
        </w:rPr>
        <w:t>th</w:t>
      </w:r>
      <w:r w:rsidR="008C5241" w:rsidRPr="00AE3CFF">
        <w:rPr>
          <w:rFonts w:ascii="Amnesty Trade Gothic" w:hAnsi="Amnesty Trade Gothic"/>
          <w:sz w:val="24"/>
        </w:rPr>
        <w:t xml:space="preserve"> March</w:t>
      </w:r>
      <w:r w:rsidR="36DD4162" w:rsidRPr="00AE3CFF">
        <w:rPr>
          <w:rFonts w:ascii="Amnesty Trade Gothic" w:hAnsi="Amnesty Trade Gothic"/>
          <w:sz w:val="24"/>
        </w:rPr>
        <w:t xml:space="preserve"> 2024.  </w:t>
      </w:r>
    </w:p>
    <w:p w14:paraId="4CBC18A8" w14:textId="77777777"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p>
    <w:p w14:paraId="670AC72F" w14:textId="5D73485B"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r w:rsidRPr="00F924F6">
        <w:rPr>
          <w:rFonts w:ascii="Amnesty Trade Gothic" w:hAnsi="Amnesty Trade Gothic" w:cs="Arial"/>
          <w:sz w:val="24"/>
          <w:szCs w:val="24"/>
        </w:rPr>
        <w:t>If you would like to discuss this in more detail, please contact</w:t>
      </w:r>
      <w:r>
        <w:rPr>
          <w:rFonts w:ascii="Amnesty Trade Gothic" w:hAnsi="Amnesty Trade Gothic" w:cs="Arial"/>
          <w:sz w:val="24"/>
          <w:szCs w:val="24"/>
        </w:rPr>
        <w:t xml:space="preserve"> the Human Rights Education team</w:t>
      </w:r>
      <w:r w:rsidRPr="00F924F6">
        <w:rPr>
          <w:rFonts w:ascii="Amnesty Trade Gothic" w:hAnsi="Amnesty Trade Gothic" w:cs="Arial"/>
          <w:sz w:val="24"/>
          <w:szCs w:val="24"/>
        </w:rPr>
        <w:t>:</w:t>
      </w:r>
      <w:r>
        <w:rPr>
          <w:rFonts w:ascii="Amnesty Trade Gothic" w:hAnsi="Amnesty Trade Gothic" w:cs="Arial"/>
          <w:sz w:val="24"/>
          <w:szCs w:val="24"/>
        </w:rPr>
        <w:t xml:space="preserve"> </w:t>
      </w:r>
      <w:hyperlink r:id="rId16" w:history="1">
        <w:r w:rsidR="00037D40" w:rsidRPr="00D04D89">
          <w:rPr>
            <w:rStyle w:val="Hyperlink"/>
            <w:rFonts w:ascii="Amnesty Trade Gothic" w:hAnsi="Amnesty Trade Gothic" w:cs="Arial"/>
            <w:sz w:val="24"/>
            <w:szCs w:val="24"/>
          </w:rPr>
          <w:t>hre@amnesty.org.uk</w:t>
        </w:r>
      </w:hyperlink>
      <w:r w:rsidR="00037D40">
        <w:rPr>
          <w:rFonts w:ascii="Amnesty Trade Gothic" w:hAnsi="Amnesty Trade Gothic" w:cs="Arial"/>
          <w:sz w:val="24"/>
          <w:szCs w:val="24"/>
        </w:rPr>
        <w:t xml:space="preserve"> </w:t>
      </w:r>
    </w:p>
    <w:p w14:paraId="23885455" w14:textId="77777777" w:rsidR="00B52403" w:rsidRPr="00F924F6" w:rsidRDefault="00B52403" w:rsidP="00B52403">
      <w:pPr>
        <w:autoSpaceDE w:val="0"/>
        <w:autoSpaceDN w:val="0"/>
        <w:adjustRightInd w:val="0"/>
        <w:spacing w:after="0" w:line="240" w:lineRule="auto"/>
        <w:rPr>
          <w:rFonts w:ascii="Amnesty Trade Gothic" w:hAnsi="Amnesty Trade Gothic" w:cs="Arial"/>
          <w:sz w:val="24"/>
          <w:szCs w:val="24"/>
        </w:rPr>
      </w:pPr>
    </w:p>
    <w:p w14:paraId="1D1D8881" w14:textId="77777777" w:rsidR="00B52403" w:rsidRDefault="00B52403"/>
    <w:sectPr w:rsidR="00B5240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450F" w14:textId="77777777" w:rsidR="00B65543" w:rsidRDefault="00B65543">
      <w:pPr>
        <w:spacing w:after="0" w:line="240" w:lineRule="auto"/>
      </w:pPr>
      <w:r>
        <w:separator/>
      </w:r>
    </w:p>
  </w:endnote>
  <w:endnote w:type="continuationSeparator" w:id="0">
    <w:p w14:paraId="3C40E1DA" w14:textId="77777777" w:rsidR="00B65543" w:rsidRDefault="00B65543">
      <w:pPr>
        <w:spacing w:after="0" w:line="240" w:lineRule="auto"/>
      </w:pPr>
      <w:r>
        <w:continuationSeparator/>
      </w:r>
    </w:p>
  </w:endnote>
  <w:endnote w:type="continuationNotice" w:id="1">
    <w:p w14:paraId="4D80662D" w14:textId="77777777" w:rsidR="00B65543" w:rsidRDefault="00B65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Calibri"/>
    <w:panose1 w:val="020B0503040303020004"/>
    <w:charset w:val="00"/>
    <w:family w:val="swiss"/>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4C3C24" w14:paraId="2A5697FF" w14:textId="77777777" w:rsidTr="00AE666B">
      <w:tc>
        <w:tcPr>
          <w:tcW w:w="3005" w:type="dxa"/>
        </w:tcPr>
        <w:p w14:paraId="7FDFEFB5" w14:textId="4BEF9E3D" w:rsidR="1D4C3C24" w:rsidRDefault="1D4C3C24" w:rsidP="00AE666B">
          <w:pPr>
            <w:pStyle w:val="Header"/>
            <w:ind w:left="-115"/>
          </w:pPr>
        </w:p>
      </w:tc>
      <w:tc>
        <w:tcPr>
          <w:tcW w:w="3005" w:type="dxa"/>
        </w:tcPr>
        <w:p w14:paraId="78360348" w14:textId="66C89312" w:rsidR="1D4C3C24" w:rsidRDefault="1D4C3C24" w:rsidP="00AE666B">
          <w:pPr>
            <w:pStyle w:val="Header"/>
            <w:jc w:val="center"/>
          </w:pPr>
        </w:p>
      </w:tc>
      <w:tc>
        <w:tcPr>
          <w:tcW w:w="3005" w:type="dxa"/>
        </w:tcPr>
        <w:p w14:paraId="0105A75A" w14:textId="2ED4ACCA" w:rsidR="1D4C3C24" w:rsidRDefault="1D4C3C24" w:rsidP="00AE666B">
          <w:pPr>
            <w:pStyle w:val="Header"/>
            <w:ind w:right="-115"/>
            <w:jc w:val="right"/>
          </w:pPr>
        </w:p>
      </w:tc>
    </w:tr>
  </w:tbl>
  <w:p w14:paraId="0648A70C" w14:textId="49C6ADC6" w:rsidR="1D4C3C24" w:rsidRDefault="1D4C3C24" w:rsidP="00AE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B578" w14:textId="77777777" w:rsidR="00B65543" w:rsidRDefault="00B65543">
      <w:pPr>
        <w:spacing w:after="0" w:line="240" w:lineRule="auto"/>
      </w:pPr>
      <w:r>
        <w:separator/>
      </w:r>
    </w:p>
  </w:footnote>
  <w:footnote w:type="continuationSeparator" w:id="0">
    <w:p w14:paraId="340EF606" w14:textId="77777777" w:rsidR="00B65543" w:rsidRDefault="00B65543">
      <w:pPr>
        <w:spacing w:after="0" w:line="240" w:lineRule="auto"/>
      </w:pPr>
      <w:r>
        <w:continuationSeparator/>
      </w:r>
    </w:p>
  </w:footnote>
  <w:footnote w:type="continuationNotice" w:id="1">
    <w:p w14:paraId="6BFE191C" w14:textId="77777777" w:rsidR="00B65543" w:rsidRDefault="00B65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4C3C24" w14:paraId="22D9EB21" w14:textId="77777777" w:rsidTr="00AE666B">
      <w:tc>
        <w:tcPr>
          <w:tcW w:w="3005" w:type="dxa"/>
        </w:tcPr>
        <w:p w14:paraId="169825FA" w14:textId="76E44E85" w:rsidR="1D4C3C24" w:rsidRDefault="1D4C3C24" w:rsidP="00AE666B">
          <w:pPr>
            <w:pStyle w:val="Header"/>
            <w:ind w:left="-115"/>
          </w:pPr>
        </w:p>
      </w:tc>
      <w:tc>
        <w:tcPr>
          <w:tcW w:w="3005" w:type="dxa"/>
        </w:tcPr>
        <w:p w14:paraId="3BCF4B81" w14:textId="12A61049" w:rsidR="1D4C3C24" w:rsidRDefault="1D4C3C24" w:rsidP="00AE666B">
          <w:pPr>
            <w:pStyle w:val="Header"/>
            <w:jc w:val="center"/>
          </w:pPr>
        </w:p>
      </w:tc>
      <w:tc>
        <w:tcPr>
          <w:tcW w:w="3005" w:type="dxa"/>
        </w:tcPr>
        <w:p w14:paraId="0161E174" w14:textId="1EADBB6B" w:rsidR="1D4C3C24" w:rsidRDefault="1D4C3C24" w:rsidP="00AE666B">
          <w:pPr>
            <w:pStyle w:val="Header"/>
            <w:ind w:right="-115"/>
            <w:jc w:val="right"/>
          </w:pPr>
        </w:p>
      </w:tc>
    </w:tr>
  </w:tbl>
  <w:p w14:paraId="6B7A98EF" w14:textId="55D34B7A" w:rsidR="1D4C3C24" w:rsidRDefault="1D4C3C24" w:rsidP="00AE6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3753"/>
    <w:multiLevelType w:val="hybridMultilevel"/>
    <w:tmpl w:val="5F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82719"/>
    <w:multiLevelType w:val="hybridMultilevel"/>
    <w:tmpl w:val="2BDE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B7A53"/>
    <w:multiLevelType w:val="hybridMultilevel"/>
    <w:tmpl w:val="326C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30597">
    <w:abstractNumId w:val="0"/>
  </w:num>
  <w:num w:numId="2" w16cid:durableId="710956299">
    <w:abstractNumId w:val="2"/>
  </w:num>
  <w:num w:numId="3" w16cid:durableId="865943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03"/>
    <w:rsid w:val="0001201F"/>
    <w:rsid w:val="00037A62"/>
    <w:rsid w:val="00037D40"/>
    <w:rsid w:val="0005093A"/>
    <w:rsid w:val="00050A36"/>
    <w:rsid w:val="00054D8E"/>
    <w:rsid w:val="0007463A"/>
    <w:rsid w:val="0007661B"/>
    <w:rsid w:val="000A10ED"/>
    <w:rsid w:val="001243B5"/>
    <w:rsid w:val="00150D42"/>
    <w:rsid w:val="001515F4"/>
    <w:rsid w:val="001577E9"/>
    <w:rsid w:val="001821B4"/>
    <w:rsid w:val="001C2421"/>
    <w:rsid w:val="001D0807"/>
    <w:rsid w:val="001D3CE8"/>
    <w:rsid w:val="001EE654"/>
    <w:rsid w:val="001F1233"/>
    <w:rsid w:val="0020188E"/>
    <w:rsid w:val="00234DBC"/>
    <w:rsid w:val="00263516"/>
    <w:rsid w:val="00274F54"/>
    <w:rsid w:val="002C2257"/>
    <w:rsid w:val="002E4C64"/>
    <w:rsid w:val="002F3EB9"/>
    <w:rsid w:val="00301AAC"/>
    <w:rsid w:val="00303CB4"/>
    <w:rsid w:val="00333E2D"/>
    <w:rsid w:val="00347747"/>
    <w:rsid w:val="00351B9A"/>
    <w:rsid w:val="00372121"/>
    <w:rsid w:val="003C7573"/>
    <w:rsid w:val="004406A9"/>
    <w:rsid w:val="00444E94"/>
    <w:rsid w:val="004454F7"/>
    <w:rsid w:val="0047342E"/>
    <w:rsid w:val="00494DED"/>
    <w:rsid w:val="00501CAC"/>
    <w:rsid w:val="005B5BFA"/>
    <w:rsid w:val="005D3657"/>
    <w:rsid w:val="005F57D4"/>
    <w:rsid w:val="00603F12"/>
    <w:rsid w:val="00612E2C"/>
    <w:rsid w:val="006B30FF"/>
    <w:rsid w:val="006E5EB0"/>
    <w:rsid w:val="006E6B31"/>
    <w:rsid w:val="00723D37"/>
    <w:rsid w:val="007A7CE8"/>
    <w:rsid w:val="007D1AB2"/>
    <w:rsid w:val="00802B5E"/>
    <w:rsid w:val="008322E8"/>
    <w:rsid w:val="008B07BE"/>
    <w:rsid w:val="008C5241"/>
    <w:rsid w:val="00907DF6"/>
    <w:rsid w:val="00912093"/>
    <w:rsid w:val="00940B04"/>
    <w:rsid w:val="00957E3A"/>
    <w:rsid w:val="00963656"/>
    <w:rsid w:val="00973251"/>
    <w:rsid w:val="00A130A1"/>
    <w:rsid w:val="00A377A0"/>
    <w:rsid w:val="00A70A25"/>
    <w:rsid w:val="00A74A17"/>
    <w:rsid w:val="00A90E2A"/>
    <w:rsid w:val="00AB02CD"/>
    <w:rsid w:val="00AC4406"/>
    <w:rsid w:val="00AE3CFF"/>
    <w:rsid w:val="00AE666B"/>
    <w:rsid w:val="00B2536C"/>
    <w:rsid w:val="00B34305"/>
    <w:rsid w:val="00B4543B"/>
    <w:rsid w:val="00B52403"/>
    <w:rsid w:val="00B5474F"/>
    <w:rsid w:val="00B65543"/>
    <w:rsid w:val="00B769B2"/>
    <w:rsid w:val="00BE4420"/>
    <w:rsid w:val="00BF0CA1"/>
    <w:rsid w:val="00C11A8F"/>
    <w:rsid w:val="00C46196"/>
    <w:rsid w:val="00C4761C"/>
    <w:rsid w:val="00C47A45"/>
    <w:rsid w:val="00C55A9E"/>
    <w:rsid w:val="00C7198E"/>
    <w:rsid w:val="00C76B76"/>
    <w:rsid w:val="00C90F5F"/>
    <w:rsid w:val="00CF3D7E"/>
    <w:rsid w:val="00D024DF"/>
    <w:rsid w:val="00D235C3"/>
    <w:rsid w:val="00D25E5F"/>
    <w:rsid w:val="00D36883"/>
    <w:rsid w:val="00D42D63"/>
    <w:rsid w:val="00D80D86"/>
    <w:rsid w:val="00D83B7C"/>
    <w:rsid w:val="00D90C56"/>
    <w:rsid w:val="00D94FD3"/>
    <w:rsid w:val="00DA71A7"/>
    <w:rsid w:val="00DE57F1"/>
    <w:rsid w:val="00DE5E7F"/>
    <w:rsid w:val="00E0097F"/>
    <w:rsid w:val="00E15210"/>
    <w:rsid w:val="00E156C0"/>
    <w:rsid w:val="00E400B7"/>
    <w:rsid w:val="00E42E15"/>
    <w:rsid w:val="00E4353A"/>
    <w:rsid w:val="00E65D78"/>
    <w:rsid w:val="00E7067D"/>
    <w:rsid w:val="00E9029F"/>
    <w:rsid w:val="00EF2F8A"/>
    <w:rsid w:val="00F00EBC"/>
    <w:rsid w:val="00F03369"/>
    <w:rsid w:val="00F11E66"/>
    <w:rsid w:val="00F82FDE"/>
    <w:rsid w:val="00FA04D9"/>
    <w:rsid w:val="00FD111B"/>
    <w:rsid w:val="00FD3AEF"/>
    <w:rsid w:val="00FD3B5D"/>
    <w:rsid w:val="0406820A"/>
    <w:rsid w:val="0452C048"/>
    <w:rsid w:val="05A5F263"/>
    <w:rsid w:val="0C10C9A6"/>
    <w:rsid w:val="0D6462A3"/>
    <w:rsid w:val="1AEBDEA1"/>
    <w:rsid w:val="1CCB1D66"/>
    <w:rsid w:val="1D4C3C24"/>
    <w:rsid w:val="1DD253FE"/>
    <w:rsid w:val="1F7C2BD9"/>
    <w:rsid w:val="266BFA2D"/>
    <w:rsid w:val="364C9C72"/>
    <w:rsid w:val="36919361"/>
    <w:rsid w:val="36DD4162"/>
    <w:rsid w:val="3DA7D236"/>
    <w:rsid w:val="3F603C6F"/>
    <w:rsid w:val="4151029F"/>
    <w:rsid w:val="45DF4A43"/>
    <w:rsid w:val="47E43950"/>
    <w:rsid w:val="4953D4A6"/>
    <w:rsid w:val="4EE03652"/>
    <w:rsid w:val="52E18E8F"/>
    <w:rsid w:val="57B4FFB2"/>
    <w:rsid w:val="580A58C7"/>
    <w:rsid w:val="5A0D837D"/>
    <w:rsid w:val="5C6C9D17"/>
    <w:rsid w:val="5FA43DD9"/>
    <w:rsid w:val="5FC7CE1E"/>
    <w:rsid w:val="60CEDC34"/>
    <w:rsid w:val="65972190"/>
    <w:rsid w:val="673AFEEA"/>
    <w:rsid w:val="697B99D9"/>
    <w:rsid w:val="6D63358F"/>
    <w:rsid w:val="73F84C9C"/>
    <w:rsid w:val="75B6CD9C"/>
    <w:rsid w:val="77AB62EC"/>
    <w:rsid w:val="785F9D9A"/>
    <w:rsid w:val="79500912"/>
    <w:rsid w:val="7E223312"/>
    <w:rsid w:val="7E4201DC"/>
    <w:rsid w:val="7E4DFAE6"/>
    <w:rsid w:val="7F001E0D"/>
    <w:rsid w:val="7F02E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27C2E"/>
  <w15:chartTrackingRefBased/>
  <w15:docId w15:val="{2EBC4A74-9094-45E3-8B74-F3E587A3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0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403"/>
    <w:rPr>
      <w:color w:val="0563C1" w:themeColor="hyperlink"/>
      <w:u w:val="single"/>
    </w:rPr>
  </w:style>
  <w:style w:type="paragraph" w:styleId="ListParagraph">
    <w:name w:val="List Paragraph"/>
    <w:basedOn w:val="Normal"/>
    <w:uiPriority w:val="34"/>
    <w:qFormat/>
    <w:rsid w:val="00B52403"/>
    <w:pPr>
      <w:spacing w:after="0" w:line="240" w:lineRule="auto"/>
      <w:ind w:left="720"/>
      <w:contextualSpacing/>
    </w:pPr>
    <w:rPr>
      <w:rFonts w:ascii="Arial" w:eastAsia="Times New Roman" w:hAnsi="Arial" w:cs="Arial"/>
      <w:bCs/>
      <w:szCs w:val="24"/>
      <w:lang w:val="en-GB" w:eastAsia="en-GB"/>
    </w:rPr>
  </w:style>
  <w:style w:type="character" w:styleId="UnresolvedMention">
    <w:name w:val="Unresolved Mention"/>
    <w:basedOn w:val="DefaultParagraphFont"/>
    <w:uiPriority w:val="99"/>
    <w:semiHidden/>
    <w:unhideWhenUsed/>
    <w:rsid w:val="00963656"/>
    <w:rPr>
      <w:color w:val="605E5C"/>
      <w:shd w:val="clear" w:color="auto" w:fill="E1DFDD"/>
    </w:rPr>
  </w:style>
  <w:style w:type="character" w:customStyle="1" w:styleId="ui-provider">
    <w:name w:val="ui-provider"/>
    <w:basedOn w:val="DefaultParagraphFont"/>
    <w:rsid w:val="00263516"/>
  </w:style>
  <w:style w:type="character" w:styleId="CommentReference">
    <w:name w:val="annotation reference"/>
    <w:basedOn w:val="DefaultParagraphFont"/>
    <w:uiPriority w:val="99"/>
    <w:semiHidden/>
    <w:unhideWhenUsed/>
    <w:rsid w:val="00263516"/>
    <w:rPr>
      <w:sz w:val="16"/>
      <w:szCs w:val="16"/>
    </w:rPr>
  </w:style>
  <w:style w:type="paragraph" w:styleId="CommentText">
    <w:name w:val="annotation text"/>
    <w:basedOn w:val="Normal"/>
    <w:link w:val="CommentTextChar"/>
    <w:uiPriority w:val="99"/>
    <w:unhideWhenUsed/>
    <w:rsid w:val="00263516"/>
    <w:pPr>
      <w:spacing w:line="240" w:lineRule="auto"/>
    </w:pPr>
    <w:rPr>
      <w:sz w:val="20"/>
      <w:szCs w:val="20"/>
    </w:rPr>
  </w:style>
  <w:style w:type="character" w:customStyle="1" w:styleId="CommentTextChar">
    <w:name w:val="Comment Text Char"/>
    <w:basedOn w:val="DefaultParagraphFont"/>
    <w:link w:val="CommentText"/>
    <w:uiPriority w:val="99"/>
    <w:rsid w:val="00263516"/>
    <w:rPr>
      <w:sz w:val="20"/>
      <w:szCs w:val="20"/>
      <w:lang w:val="en-US"/>
    </w:rPr>
  </w:style>
  <w:style w:type="paragraph" w:styleId="CommentSubject">
    <w:name w:val="annotation subject"/>
    <w:basedOn w:val="CommentText"/>
    <w:next w:val="CommentText"/>
    <w:link w:val="CommentSubjectChar"/>
    <w:uiPriority w:val="99"/>
    <w:semiHidden/>
    <w:unhideWhenUsed/>
    <w:rsid w:val="00263516"/>
    <w:rPr>
      <w:b/>
      <w:bCs/>
    </w:rPr>
  </w:style>
  <w:style w:type="character" w:customStyle="1" w:styleId="CommentSubjectChar">
    <w:name w:val="Comment Subject Char"/>
    <w:basedOn w:val="CommentTextChar"/>
    <w:link w:val="CommentSubject"/>
    <w:uiPriority w:val="99"/>
    <w:semiHidden/>
    <w:rsid w:val="00263516"/>
    <w:rPr>
      <w:b/>
      <w:bCs/>
      <w:sz w:val="20"/>
      <w:szCs w:val="20"/>
      <w:lang w:val="en-US"/>
    </w:rPr>
  </w:style>
  <w:style w:type="paragraph" w:styleId="Revision">
    <w:name w:val="Revision"/>
    <w:hidden/>
    <w:uiPriority w:val="99"/>
    <w:semiHidden/>
    <w:rsid w:val="00CF3D7E"/>
    <w:pPr>
      <w:spacing w:after="0" w:line="240" w:lineRule="auto"/>
    </w:pPr>
    <w:rPr>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907D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925">
      <w:bodyDiv w:val="1"/>
      <w:marLeft w:val="0"/>
      <w:marRight w:val="0"/>
      <w:marTop w:val="0"/>
      <w:marBottom w:val="0"/>
      <w:divBdr>
        <w:top w:val="none" w:sz="0" w:space="0" w:color="auto"/>
        <w:left w:val="none" w:sz="0" w:space="0" w:color="auto"/>
        <w:bottom w:val="none" w:sz="0" w:space="0" w:color="auto"/>
        <w:right w:val="none" w:sz="0" w:space="0" w:color="auto"/>
      </w:divBdr>
    </w:div>
    <w:div w:id="1363285163">
      <w:bodyDiv w:val="1"/>
      <w:marLeft w:val="0"/>
      <w:marRight w:val="0"/>
      <w:marTop w:val="0"/>
      <w:marBottom w:val="0"/>
      <w:divBdr>
        <w:top w:val="none" w:sz="0" w:space="0" w:color="auto"/>
        <w:left w:val="none" w:sz="0" w:space="0" w:color="auto"/>
        <w:bottom w:val="none" w:sz="0" w:space="0" w:color="auto"/>
        <w:right w:val="none" w:sz="0" w:space="0" w:color="auto"/>
      </w:divBdr>
      <w:divsChild>
        <w:div w:id="1699698926">
          <w:marLeft w:val="0"/>
          <w:marRight w:val="0"/>
          <w:marTop w:val="0"/>
          <w:marBottom w:val="0"/>
          <w:divBdr>
            <w:top w:val="none" w:sz="0" w:space="0" w:color="auto"/>
            <w:left w:val="none" w:sz="0" w:space="0" w:color="auto"/>
            <w:bottom w:val="none" w:sz="0" w:space="0" w:color="auto"/>
            <w:right w:val="none" w:sz="0" w:space="0" w:color="auto"/>
          </w:divBdr>
          <w:divsChild>
            <w:div w:id="3437095">
              <w:marLeft w:val="0"/>
              <w:marRight w:val="0"/>
              <w:marTop w:val="0"/>
              <w:marBottom w:val="0"/>
              <w:divBdr>
                <w:top w:val="none" w:sz="0" w:space="0" w:color="auto"/>
                <w:left w:val="none" w:sz="0" w:space="0" w:color="auto"/>
                <w:bottom w:val="none" w:sz="0" w:space="0" w:color="auto"/>
                <w:right w:val="none" w:sz="0" w:space="0" w:color="auto"/>
              </w:divBdr>
            </w:div>
          </w:divsChild>
        </w:div>
        <w:div w:id="1630430971">
          <w:marLeft w:val="0"/>
          <w:marRight w:val="0"/>
          <w:marTop w:val="0"/>
          <w:marBottom w:val="0"/>
          <w:divBdr>
            <w:top w:val="none" w:sz="0" w:space="0" w:color="auto"/>
            <w:left w:val="none" w:sz="0" w:space="0" w:color="auto"/>
            <w:bottom w:val="none" w:sz="0" w:space="0" w:color="auto"/>
            <w:right w:val="none" w:sz="0" w:space="0" w:color="auto"/>
          </w:divBdr>
          <w:divsChild>
            <w:div w:id="13186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5300">
      <w:bodyDiv w:val="1"/>
      <w:marLeft w:val="0"/>
      <w:marRight w:val="0"/>
      <w:marTop w:val="0"/>
      <w:marBottom w:val="0"/>
      <w:divBdr>
        <w:top w:val="none" w:sz="0" w:space="0" w:color="auto"/>
        <w:left w:val="none" w:sz="0" w:space="0" w:color="auto"/>
        <w:bottom w:val="none" w:sz="0" w:space="0" w:color="auto"/>
        <w:right w:val="none" w:sz="0" w:space="0" w:color="auto"/>
      </w:divBdr>
      <w:divsChild>
        <w:div w:id="281232364">
          <w:marLeft w:val="0"/>
          <w:marRight w:val="0"/>
          <w:marTop w:val="0"/>
          <w:marBottom w:val="0"/>
          <w:divBdr>
            <w:top w:val="none" w:sz="0" w:space="0" w:color="auto"/>
            <w:left w:val="none" w:sz="0" w:space="0" w:color="auto"/>
            <w:bottom w:val="none" w:sz="0" w:space="0" w:color="auto"/>
            <w:right w:val="none" w:sz="0" w:space="0" w:color="auto"/>
          </w:divBdr>
          <w:divsChild>
            <w:div w:id="1930693319">
              <w:marLeft w:val="0"/>
              <w:marRight w:val="0"/>
              <w:marTop w:val="0"/>
              <w:marBottom w:val="0"/>
              <w:divBdr>
                <w:top w:val="none" w:sz="0" w:space="0" w:color="auto"/>
                <w:left w:val="none" w:sz="0" w:space="0" w:color="auto"/>
                <w:bottom w:val="none" w:sz="0" w:space="0" w:color="auto"/>
                <w:right w:val="none" w:sz="0" w:space="0" w:color="auto"/>
              </w:divBdr>
            </w:div>
          </w:divsChild>
        </w:div>
        <w:div w:id="2002081404">
          <w:marLeft w:val="0"/>
          <w:marRight w:val="0"/>
          <w:marTop w:val="0"/>
          <w:marBottom w:val="0"/>
          <w:divBdr>
            <w:top w:val="none" w:sz="0" w:space="0" w:color="auto"/>
            <w:left w:val="none" w:sz="0" w:space="0" w:color="auto"/>
            <w:bottom w:val="none" w:sz="0" w:space="0" w:color="auto"/>
            <w:right w:val="none" w:sz="0" w:space="0" w:color="auto"/>
          </w:divBdr>
          <w:divsChild>
            <w:div w:id="14256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turelearn.com/courses/climate-change-human-righ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turelearn.com/courses/the-universal-declaration-of-human-righ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e@amnest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turelearn.com/courses/anti-racism-and-human-rights" TargetMode="External"/><Relationship Id="rId5" Type="http://schemas.openxmlformats.org/officeDocument/2006/relationships/styles" Target="styles.xml"/><Relationship Id="rId15" Type="http://schemas.openxmlformats.org/officeDocument/2006/relationships/hyperlink" Target="mailto:hre@amnesty.org.uk" TargetMode="External"/><Relationship Id="rId10" Type="http://schemas.openxmlformats.org/officeDocument/2006/relationships/hyperlink" Target="http://www.amnesty.org.uk/educ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y.amnesty.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5182313E3DB4696CDD1B75FE581E2" ma:contentTypeVersion="18" ma:contentTypeDescription="Create a new document." ma:contentTypeScope="" ma:versionID="f4f18e73acdad8bec802d02f30b9e2eb">
  <xsd:schema xmlns:xsd="http://www.w3.org/2001/XMLSchema" xmlns:xs="http://www.w3.org/2001/XMLSchema" xmlns:p="http://schemas.microsoft.com/office/2006/metadata/properties" xmlns:ns2="96673c0c-5acd-4362-b26c-bd0a60a15584" xmlns:ns3="2088fd67-04cb-4066-a337-263156a63645" targetNamespace="http://schemas.microsoft.com/office/2006/metadata/properties" ma:root="true" ma:fieldsID="c76cc2fa05f906aa3745bde7f0ab8df3" ns2:_="" ns3:_="">
    <xsd:import namespace="96673c0c-5acd-4362-b26c-bd0a60a15584"/>
    <xsd:import namespace="2088fd67-04cb-4066-a337-263156a63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3c0c-5acd-4362-b26c-bd0a60a15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55f84b-e50a-46c2-82f1-3bc136886d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88fd67-04cb-4066-a337-263156a636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bbebb1-da75-47b8-9df4-b7a2c4f9edd1}" ma:internalName="TaxCatchAll" ma:showField="CatchAllData" ma:web="2088fd67-04cb-4066-a337-263156a63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88fd67-04cb-4066-a337-263156a63645">
      <UserInfo>
        <DisplayName>Hayle Chalke-Davies</DisplayName>
        <AccountId>17</AccountId>
        <AccountType/>
      </UserInfo>
      <UserInfo>
        <DisplayName>Dan Shercliff</DisplayName>
        <AccountId>634</AccountId>
        <AccountType/>
      </UserInfo>
      <UserInfo>
        <DisplayName>Thomas Hughes</DisplayName>
        <AccountId>13</AccountId>
        <AccountType/>
      </UserInfo>
    </SharedWithUsers>
    <lcf76f155ced4ddcb4097134ff3c332f xmlns="96673c0c-5acd-4362-b26c-bd0a60a15584">
      <Terms xmlns="http://schemas.microsoft.com/office/infopath/2007/PartnerControls"/>
    </lcf76f155ced4ddcb4097134ff3c332f>
    <TaxCatchAll xmlns="2088fd67-04cb-4066-a337-263156a636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11E3E-2CF4-417A-BA8F-8AE0D09A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3c0c-5acd-4362-b26c-bd0a60a15584"/>
    <ds:schemaRef ds:uri="2088fd67-04cb-4066-a337-263156a63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EE174-E3C4-4541-BF5E-EF0B1A73243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96673c0c-5acd-4362-b26c-bd0a60a15584"/>
    <ds:schemaRef ds:uri="http://purl.org/dc/elements/1.1/"/>
    <ds:schemaRef ds:uri="http://schemas.openxmlformats.org/package/2006/metadata/core-properties"/>
    <ds:schemaRef ds:uri="2088fd67-04cb-4066-a337-263156a63645"/>
    <ds:schemaRef ds:uri="http://www.w3.org/XML/1998/namespace"/>
    <ds:schemaRef ds:uri="http://purl.org/dc/dcmitype/"/>
  </ds:schemaRefs>
</ds:datastoreItem>
</file>

<file path=customXml/itemProps3.xml><?xml version="1.0" encoding="utf-8"?>
<ds:datastoreItem xmlns:ds="http://schemas.openxmlformats.org/officeDocument/2006/customXml" ds:itemID="{2DE3DD1C-DA20-429D-B587-6863B4969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7191</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 Chalke-Davies</dc:creator>
  <cp:keywords/>
  <dc:description/>
  <cp:lastModifiedBy>Thomas Hughes</cp:lastModifiedBy>
  <cp:revision>5</cp:revision>
  <dcterms:created xsi:type="dcterms:W3CDTF">2024-02-15T05:04:00Z</dcterms:created>
  <dcterms:modified xsi:type="dcterms:W3CDTF">2024-02-19T01:15:00Z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0x010100E865182313E3DB4696CDD1B75FE581E2</vt:lpwstr>
  </property>
  <property fmtid="{D5CDD505-2E9C-101B-9397-08002B2CF9AE}" pid="3" name="GrammarlyDocumentId">
    <vt:lpwstr>ad615a1bf38a511618ff22953cc8f601d188a13a59d058d2b4e67977aaf90159</vt:lpwstr>
  </property>
  <property fmtid="{D5CDD505-2E9C-101B-9397-08002B2CF9AE}" pid="4" name="MediaServiceImageTags">
    <vt:lpwstr/>
  </property>
</Properties>
</file>