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5983" w14:textId="77777777" w:rsidR="00A33356" w:rsidRDefault="00A33356">
      <w:pPr>
        <w:spacing w:after="359" w:line="259" w:lineRule="auto"/>
        <w:ind w:left="-5"/>
        <w:rPr>
          <w:b/>
          <w:sz w:val="32"/>
        </w:rPr>
      </w:pPr>
      <w:r>
        <w:rPr>
          <w:b/>
          <w:sz w:val="32"/>
        </w:rPr>
        <w:t>AMNESTY INTERNATIONAL UK SECTION</w:t>
      </w:r>
    </w:p>
    <w:p w14:paraId="43D40D5E" w14:textId="5FE6A6ED" w:rsidR="00CA5A9E" w:rsidRDefault="00A33356">
      <w:pPr>
        <w:spacing w:after="359" w:line="259" w:lineRule="auto"/>
        <w:ind w:left="-5"/>
      </w:pPr>
      <w:r>
        <w:rPr>
          <w:b/>
          <w:sz w:val="32"/>
        </w:rPr>
        <w:t>BOARD ELECTIONS 202</w:t>
      </w:r>
      <w:r w:rsidR="00D738D0">
        <w:rPr>
          <w:b/>
          <w:sz w:val="32"/>
        </w:rPr>
        <w:t>5</w:t>
      </w:r>
      <w:r>
        <w:rPr>
          <w:b/>
          <w:sz w:val="32"/>
        </w:rPr>
        <w:t xml:space="preserve"> </w:t>
      </w:r>
    </w:p>
    <w:p w14:paraId="3911B4FA" w14:textId="77777777" w:rsidR="00CA5A9E" w:rsidRDefault="00A33356">
      <w:pPr>
        <w:spacing w:after="277" w:line="259" w:lineRule="auto"/>
        <w:ind w:left="-5"/>
      </w:pPr>
      <w:r>
        <w:rPr>
          <w:b/>
          <w:sz w:val="32"/>
        </w:rPr>
        <w:t xml:space="preserve">APPLICATION &amp; NOMINATION PROCESS GUIDANCE </w:t>
      </w:r>
    </w:p>
    <w:p w14:paraId="7758AEE3" w14:textId="77777777" w:rsidR="00CA5A9E" w:rsidRDefault="00A33356">
      <w:pPr>
        <w:spacing w:after="4" w:line="259" w:lineRule="auto"/>
        <w:ind w:left="101" w:firstLine="0"/>
        <w:jc w:val="center"/>
      </w:pPr>
      <w:r>
        <w:rPr>
          <w:b/>
        </w:rPr>
        <w:t xml:space="preserve"> </w:t>
      </w:r>
    </w:p>
    <w:p w14:paraId="203A3307" w14:textId="77777777" w:rsidR="00CA5A9E" w:rsidRDefault="00A33356">
      <w:pPr>
        <w:pStyle w:val="Heading1"/>
        <w:numPr>
          <w:ilvl w:val="0"/>
          <w:numId w:val="0"/>
        </w:numPr>
        <w:spacing w:after="158"/>
        <w:ind w:left="34"/>
        <w:jc w:val="center"/>
      </w:pPr>
      <w:r>
        <w:t>INTRODUCTION</w:t>
      </w:r>
      <w:r>
        <w:rPr>
          <w:u w:val="none"/>
        </w:rPr>
        <w:t xml:space="preserve"> </w:t>
      </w:r>
    </w:p>
    <w:p w14:paraId="73C4510E" w14:textId="2E9EB30E" w:rsidR="00CA5A9E" w:rsidRDefault="00A33356">
      <w:pPr>
        <w:ind w:left="-5"/>
      </w:pPr>
      <w:r>
        <w:t xml:space="preserve">My name is Rebecca </w:t>
      </w:r>
      <w:bookmarkStart w:id="0" w:name="_Int_NQuMlrJJ"/>
      <w:proofErr w:type="gramStart"/>
      <w:r>
        <w:t>War</w:t>
      </w:r>
      <w:r w:rsidR="00FA64FE">
        <w:t>r</w:t>
      </w:r>
      <w:r>
        <w:t>en</w:t>
      </w:r>
      <w:bookmarkEnd w:id="0"/>
      <w:proofErr w:type="gramEnd"/>
      <w:r w:rsidR="00FA64FE">
        <w:t xml:space="preserve"> and I am</w:t>
      </w:r>
      <w:r>
        <w:t xml:space="preserve"> the Returning Officer for Amnesty International UK Section. The 202</w:t>
      </w:r>
      <w:r w:rsidR="00D738D0">
        <w:t>5</w:t>
      </w:r>
      <w:r>
        <w:t xml:space="preserve"> election cycle for the UK Section Board is </w:t>
      </w:r>
      <w:r w:rsidR="00FA64FE">
        <w:t xml:space="preserve">now </w:t>
      </w:r>
      <w:r>
        <w:t>open</w:t>
      </w:r>
      <w:r w:rsidR="00FA64FE">
        <w:t>. This</w:t>
      </w:r>
      <w:r>
        <w:t xml:space="preserve"> guidance document</w:t>
      </w:r>
      <w:r w:rsidR="00FA64FE">
        <w:t xml:space="preserve"> is intended to </w:t>
      </w:r>
      <w:r>
        <w:t>clarify the application / nomination process.</w:t>
      </w:r>
    </w:p>
    <w:p w14:paraId="4D668B28" w14:textId="06C8BC90" w:rsidR="00CA5A9E" w:rsidRDefault="00A33356">
      <w:pPr>
        <w:ind w:left="-5"/>
      </w:pPr>
      <w:r>
        <w:t xml:space="preserve">This document is intended to complement the information available at </w:t>
      </w:r>
      <w:r>
        <w:rPr>
          <w:color w:val="0463C1"/>
          <w:u w:val="single" w:color="0463C1"/>
        </w:rPr>
        <w:t>www.amnesty.org.uk/board-election</w:t>
      </w:r>
      <w:r>
        <w:t xml:space="preserve">. There may be information contained on that webpage, and in the </w:t>
      </w:r>
      <w:proofErr w:type="gramStart"/>
      <w:r>
        <w:t>documents</w:t>
      </w:r>
      <w:proofErr w:type="gramEnd"/>
      <w:r>
        <w:t xml:space="preserve"> you can download from that webpage, which I do not mention in this guidance. Please take the time to look through everything available on that webpage. </w:t>
      </w:r>
    </w:p>
    <w:p w14:paraId="71F56E25" w14:textId="77777777" w:rsidR="00CA5A9E" w:rsidRDefault="00A33356">
      <w:pPr>
        <w:spacing w:after="26"/>
        <w:ind w:left="-5"/>
      </w:pPr>
      <w:r>
        <w:t xml:space="preserve">I will be referring specifically to two downloadable documents from that webpage, listed under the </w:t>
      </w:r>
      <w:r>
        <w:rPr>
          <w:i/>
        </w:rPr>
        <w:t xml:space="preserve">‘to fill in and return’ </w:t>
      </w:r>
      <w:r>
        <w:t xml:space="preserve">section. These are the </w:t>
      </w:r>
      <w:r>
        <w:rPr>
          <w:b/>
          <w:i/>
        </w:rPr>
        <w:t xml:space="preserve">Board Member </w:t>
      </w:r>
    </w:p>
    <w:p w14:paraId="6F8F81DE" w14:textId="77777777" w:rsidR="00CA5A9E" w:rsidRDefault="00A33356">
      <w:pPr>
        <w:ind w:left="-5"/>
      </w:pPr>
      <w:r>
        <w:rPr>
          <w:b/>
          <w:i/>
        </w:rPr>
        <w:t xml:space="preserve">Application Form </w:t>
      </w:r>
      <w:r>
        <w:t>and</w:t>
      </w:r>
      <w:r>
        <w:rPr>
          <w:b/>
          <w:i/>
        </w:rPr>
        <w:t xml:space="preserve"> </w:t>
      </w:r>
      <w:r>
        <w:t>the</w:t>
      </w:r>
      <w:r>
        <w:rPr>
          <w:b/>
          <w:i/>
        </w:rPr>
        <w:t xml:space="preserve"> Board Member Nomination Papers</w:t>
      </w:r>
      <w:r>
        <w:t xml:space="preserve">. I recommend you look through both these documents before reading this guidance.   </w:t>
      </w:r>
    </w:p>
    <w:p w14:paraId="6F76085F" w14:textId="798B07EC" w:rsidR="00CA5A9E" w:rsidRDefault="00A33356">
      <w:pPr>
        <w:spacing w:after="187" w:line="259" w:lineRule="auto"/>
        <w:ind w:left="-5"/>
      </w:pPr>
      <w:r>
        <w:t xml:space="preserve">Please complete and return the </w:t>
      </w:r>
      <w:r>
        <w:rPr>
          <w:i/>
        </w:rPr>
        <w:t xml:space="preserve">Board Member Application Form, </w:t>
      </w:r>
      <w:r>
        <w:t>the</w:t>
      </w:r>
      <w:r>
        <w:rPr>
          <w:i/>
        </w:rPr>
        <w:t xml:space="preserve"> Board Member Nomination </w:t>
      </w:r>
      <w:proofErr w:type="gramStart"/>
      <w:r>
        <w:rPr>
          <w:i/>
        </w:rPr>
        <w:t>Papers</w:t>
      </w:r>
      <w:proofErr w:type="gramEnd"/>
      <w:r>
        <w:t xml:space="preserve"> and the </w:t>
      </w:r>
      <w:r>
        <w:rPr>
          <w:i/>
        </w:rPr>
        <w:t>Equality &amp; Diversity Questionnaire</w:t>
      </w:r>
      <w:r>
        <w:t xml:space="preserve"> by the nomination deadline, which is </w:t>
      </w:r>
      <w:r>
        <w:rPr>
          <w:b/>
          <w:u w:val="single" w:color="000000"/>
        </w:rPr>
        <w:t xml:space="preserve">5pm on Friday </w:t>
      </w:r>
      <w:r w:rsidR="00D738D0">
        <w:rPr>
          <w:b/>
          <w:u w:val="single" w:color="000000"/>
        </w:rPr>
        <w:t>7 March</w:t>
      </w:r>
      <w:r>
        <w:rPr>
          <w:b/>
          <w:u w:val="single" w:color="000000"/>
        </w:rPr>
        <w:t xml:space="preserve"> 202</w:t>
      </w:r>
      <w:r w:rsidR="00D738D0">
        <w:rPr>
          <w:b/>
          <w:u w:val="single" w:color="000000"/>
        </w:rPr>
        <w:t>5</w:t>
      </w:r>
      <w:r>
        <w:t xml:space="preserve">. </w:t>
      </w:r>
    </w:p>
    <w:p w14:paraId="1E2C25EA" w14:textId="071FE79C" w:rsidR="00CA5A9E" w:rsidRDefault="00A33356">
      <w:pPr>
        <w:ind w:left="-5"/>
      </w:pPr>
      <w:r>
        <w:t xml:space="preserve">If you, any other member, or any group within Amnesty is uncertain over membership status, please contact the Supporter Communications Team at </w:t>
      </w:r>
      <w:r>
        <w:rPr>
          <w:i/>
        </w:rPr>
        <w:t>sct@amnesty.org.uk</w:t>
      </w:r>
      <w:r>
        <w:t xml:space="preserve"> </w:t>
      </w:r>
    </w:p>
    <w:p w14:paraId="1EB75029" w14:textId="77777777" w:rsidR="00CA5A9E" w:rsidRDefault="00A33356">
      <w:pPr>
        <w:ind w:left="-5"/>
      </w:pPr>
      <w:r>
        <w:t xml:space="preserve">If you have any queries regarding the application / nominations process, please do not hesitate to contact me at </w:t>
      </w:r>
      <w:r>
        <w:rPr>
          <w:i/>
        </w:rPr>
        <w:t>returningofficer@amnesty.org.uk</w:t>
      </w:r>
      <w:r>
        <w:t xml:space="preserve"> </w:t>
      </w:r>
    </w:p>
    <w:p w14:paraId="798AF9AD" w14:textId="77777777" w:rsidR="00CA5A9E" w:rsidRDefault="00A33356">
      <w:pPr>
        <w:spacing w:after="31"/>
        <w:ind w:left="-5"/>
      </w:pPr>
      <w:r>
        <w:t xml:space="preserve">I hope that you find this guidance helpful. </w:t>
      </w:r>
    </w:p>
    <w:p w14:paraId="6399584F" w14:textId="77777777" w:rsidR="00CA5A9E" w:rsidRDefault="00A33356">
      <w:pPr>
        <w:spacing w:after="192" w:line="259" w:lineRule="auto"/>
        <w:ind w:left="0" w:firstLine="0"/>
      </w:pPr>
      <w:r>
        <w:t xml:space="preserve"> </w:t>
      </w:r>
    </w:p>
    <w:p w14:paraId="0CDDAF49" w14:textId="6E051327" w:rsidR="00CA5A9E" w:rsidRDefault="00A33356">
      <w:pPr>
        <w:spacing w:after="155"/>
        <w:ind w:left="-5"/>
      </w:pPr>
      <w:r>
        <w:t xml:space="preserve">Rebecca Warren </w:t>
      </w:r>
    </w:p>
    <w:p w14:paraId="2F9A3C2B" w14:textId="77777777" w:rsidR="00CA5A9E" w:rsidRDefault="00A33356">
      <w:pPr>
        <w:spacing w:after="5" w:line="269" w:lineRule="auto"/>
        <w:ind w:left="-5" w:right="3154"/>
      </w:pPr>
      <w:r>
        <w:rPr>
          <w:b/>
          <w:i/>
        </w:rPr>
        <w:t>Returning Officer</w:t>
      </w:r>
      <w:r>
        <w:rPr>
          <w:i/>
        </w:rPr>
        <w:t xml:space="preserve"> </w:t>
      </w:r>
    </w:p>
    <w:p w14:paraId="4B02FD62" w14:textId="77777777" w:rsidR="00CA5A9E" w:rsidRDefault="00A33356">
      <w:pPr>
        <w:spacing w:after="158" w:line="259" w:lineRule="auto"/>
        <w:ind w:left="-5"/>
      </w:pPr>
      <w:r>
        <w:rPr>
          <w:i/>
        </w:rPr>
        <w:t xml:space="preserve">Amnesty International UK  </w:t>
      </w:r>
    </w:p>
    <w:p w14:paraId="4CBF888B" w14:textId="46BA6B73" w:rsidR="00A33356" w:rsidRDefault="00A33356">
      <w:pPr>
        <w:spacing w:after="0" w:line="259" w:lineRule="auto"/>
        <w:ind w:left="0" w:firstLine="0"/>
        <w:rPr>
          <w:b/>
        </w:rPr>
      </w:pPr>
      <w:r>
        <w:rPr>
          <w:b/>
        </w:rPr>
        <w:t xml:space="preserve"> </w:t>
      </w:r>
      <w:r>
        <w:rPr>
          <w:b/>
        </w:rPr>
        <w:tab/>
        <w:t xml:space="preserve"> </w:t>
      </w:r>
    </w:p>
    <w:p w14:paraId="78B8EDA5" w14:textId="77777777" w:rsidR="00A33356" w:rsidRDefault="00A33356">
      <w:pPr>
        <w:spacing w:after="160" w:line="259" w:lineRule="auto"/>
        <w:ind w:left="0" w:firstLine="0"/>
        <w:rPr>
          <w:b/>
        </w:rPr>
      </w:pPr>
      <w:r>
        <w:rPr>
          <w:b/>
        </w:rPr>
        <w:br w:type="page"/>
      </w:r>
    </w:p>
    <w:p w14:paraId="648B153B" w14:textId="77777777" w:rsidR="00CA5A9E" w:rsidRDefault="00CA5A9E">
      <w:pPr>
        <w:spacing w:after="0" w:line="259" w:lineRule="auto"/>
        <w:ind w:left="0" w:firstLine="0"/>
      </w:pPr>
    </w:p>
    <w:p w14:paraId="6AE62492" w14:textId="65BBDA8C" w:rsidR="00CA5A9E" w:rsidRDefault="00A33356">
      <w:pPr>
        <w:pStyle w:val="Heading1"/>
        <w:numPr>
          <w:ilvl w:val="0"/>
          <w:numId w:val="0"/>
        </w:numPr>
        <w:ind w:left="-5"/>
      </w:pPr>
      <w:r>
        <w:t>The 202</w:t>
      </w:r>
      <w:r w:rsidR="00D738D0">
        <w:t>5</w:t>
      </w:r>
      <w:r>
        <w:t xml:space="preserve"> Election</w:t>
      </w:r>
      <w:r>
        <w:rPr>
          <w:u w:val="none"/>
        </w:rPr>
        <w:t xml:space="preserve"> </w:t>
      </w:r>
    </w:p>
    <w:p w14:paraId="1A15DA58" w14:textId="379B162D" w:rsidR="00CA5A9E" w:rsidRDefault="00A33356">
      <w:pPr>
        <w:ind w:left="-5"/>
      </w:pPr>
      <w:r>
        <w:t xml:space="preserve">This year there are </w:t>
      </w:r>
      <w:r w:rsidR="00D738D0">
        <w:t xml:space="preserve">four </w:t>
      </w:r>
      <w:r>
        <w:t xml:space="preserve">seats available for election: </w:t>
      </w:r>
    </w:p>
    <w:p w14:paraId="3FB83244" w14:textId="53AE8B65" w:rsidR="00294503" w:rsidRDefault="00D738D0" w:rsidP="00294503">
      <w:pPr>
        <w:pStyle w:val="NormalWeb"/>
        <w:numPr>
          <w:ilvl w:val="0"/>
          <w:numId w:val="8"/>
        </w:numPr>
        <w:shd w:val="clear" w:color="auto" w:fill="FFFFFF" w:themeFill="background1"/>
        <w:rPr>
          <w:rFonts w:ascii="Arial" w:hAnsi="Arial" w:cs="Arial"/>
        </w:rPr>
      </w:pPr>
      <w:r>
        <w:rPr>
          <w:rFonts w:ascii="Arial" w:hAnsi="Arial" w:cs="Arial"/>
        </w:rPr>
        <w:t>2</w:t>
      </w:r>
      <w:r w:rsidR="00294503">
        <w:rPr>
          <w:rFonts w:ascii="Arial" w:hAnsi="Arial" w:cs="Arial"/>
        </w:rPr>
        <w:t xml:space="preserve"> unreserved </w:t>
      </w:r>
      <w:proofErr w:type="gramStart"/>
      <w:r w:rsidR="00294503">
        <w:rPr>
          <w:rFonts w:ascii="Arial" w:hAnsi="Arial" w:cs="Arial"/>
        </w:rPr>
        <w:t>seat</w:t>
      </w:r>
      <w:r>
        <w:rPr>
          <w:rFonts w:ascii="Arial" w:hAnsi="Arial" w:cs="Arial"/>
        </w:rPr>
        <w:t>s;</w:t>
      </w:r>
      <w:proofErr w:type="gramEnd"/>
    </w:p>
    <w:p w14:paraId="508DF35B" w14:textId="51103381" w:rsidR="00A33356" w:rsidRPr="001327BE" w:rsidRDefault="00A33356" w:rsidP="00A33356">
      <w:pPr>
        <w:pStyle w:val="NormalWeb"/>
        <w:numPr>
          <w:ilvl w:val="0"/>
          <w:numId w:val="8"/>
        </w:numPr>
        <w:shd w:val="clear" w:color="auto" w:fill="FFFFFF" w:themeFill="background1"/>
        <w:rPr>
          <w:rFonts w:ascii="Arial" w:hAnsi="Arial" w:cs="Arial"/>
        </w:rPr>
      </w:pPr>
      <w:r>
        <w:rPr>
          <w:rFonts w:ascii="Arial" w:hAnsi="Arial" w:cs="Arial"/>
        </w:rPr>
        <w:t>1</w:t>
      </w:r>
      <w:r w:rsidRPr="001327BE">
        <w:rPr>
          <w:rFonts w:ascii="Arial" w:hAnsi="Arial" w:cs="Arial"/>
        </w:rPr>
        <w:t xml:space="preserve"> seat reserved for a member aged 18 to 23 years on </w:t>
      </w:r>
      <w:r w:rsidR="00D738D0">
        <w:rPr>
          <w:rFonts w:ascii="Arial" w:hAnsi="Arial" w:cs="Arial"/>
        </w:rPr>
        <w:t xml:space="preserve">25 </w:t>
      </w:r>
      <w:r w:rsidR="00B20768">
        <w:rPr>
          <w:rFonts w:ascii="Arial" w:hAnsi="Arial" w:cs="Arial"/>
        </w:rPr>
        <w:t>J</w:t>
      </w:r>
      <w:r w:rsidR="00D738D0">
        <w:rPr>
          <w:rFonts w:ascii="Arial" w:hAnsi="Arial" w:cs="Arial"/>
        </w:rPr>
        <w:t xml:space="preserve">uly </w:t>
      </w:r>
      <w:proofErr w:type="gramStart"/>
      <w:r w:rsidR="00D738D0">
        <w:rPr>
          <w:rFonts w:ascii="Arial" w:hAnsi="Arial" w:cs="Arial"/>
        </w:rPr>
        <w:t>2025</w:t>
      </w:r>
      <w:r w:rsidRPr="001327BE">
        <w:rPr>
          <w:rFonts w:ascii="Arial" w:hAnsi="Arial" w:cs="Arial"/>
        </w:rPr>
        <w:t>;</w:t>
      </w:r>
      <w:proofErr w:type="gramEnd"/>
    </w:p>
    <w:p w14:paraId="3E473B3D" w14:textId="6B7873AD" w:rsidR="00A33356" w:rsidRPr="001327BE" w:rsidRDefault="00A33356" w:rsidP="00A33356">
      <w:pPr>
        <w:pStyle w:val="NormalWeb"/>
        <w:numPr>
          <w:ilvl w:val="0"/>
          <w:numId w:val="8"/>
        </w:numPr>
        <w:shd w:val="clear" w:color="auto" w:fill="FFFFFF" w:themeFill="background1"/>
        <w:rPr>
          <w:rFonts w:ascii="Arial" w:hAnsi="Arial" w:cs="Arial"/>
        </w:rPr>
      </w:pPr>
      <w:r>
        <w:rPr>
          <w:rFonts w:ascii="Arial" w:hAnsi="Arial" w:cs="Arial"/>
        </w:rPr>
        <w:t>1</w:t>
      </w:r>
      <w:r w:rsidRPr="001327BE">
        <w:rPr>
          <w:rFonts w:ascii="Arial" w:hAnsi="Arial" w:cs="Arial"/>
        </w:rPr>
        <w:t xml:space="preserve"> seat reserved for nomination by Local Groups. </w:t>
      </w:r>
    </w:p>
    <w:p w14:paraId="0D1F72D9" w14:textId="7EEE3EFC" w:rsidR="00CA5A9E" w:rsidRDefault="00A33356">
      <w:pPr>
        <w:ind w:left="-5"/>
      </w:pPr>
      <w:r>
        <w:t xml:space="preserve">In this guidance I will set out the process for applying for each type of seat on the Board. </w:t>
      </w:r>
    </w:p>
    <w:p w14:paraId="0A85B3FF" w14:textId="14F353A5" w:rsidR="00CA5A9E" w:rsidRDefault="00A33356">
      <w:pPr>
        <w:spacing w:after="386"/>
        <w:ind w:left="-5"/>
      </w:pPr>
      <w:proofErr w:type="gramStart"/>
      <w:r>
        <w:t>Before addressing each type of seat available for election this year, there</w:t>
      </w:r>
      <w:proofErr w:type="gramEnd"/>
      <w:r>
        <w:t xml:space="preserve"> are some eligibility criteria and general points about the application / nomination process to clarify. </w:t>
      </w:r>
    </w:p>
    <w:p w14:paraId="4656E3DA" w14:textId="77777777" w:rsidR="00CA5A9E" w:rsidRDefault="00A33356">
      <w:pPr>
        <w:pStyle w:val="Heading1"/>
        <w:ind w:left="252" w:hanging="267"/>
      </w:pPr>
      <w:r>
        <w:t>Eligibility criteria</w:t>
      </w:r>
      <w:r>
        <w:rPr>
          <w:u w:val="none"/>
        </w:rPr>
        <w:t xml:space="preserve"> </w:t>
      </w:r>
    </w:p>
    <w:p w14:paraId="0E6FEE1A" w14:textId="55DC8B6D" w:rsidR="00CA5A9E" w:rsidRDefault="00A33356">
      <w:pPr>
        <w:spacing w:after="156"/>
        <w:ind w:left="411" w:hanging="426"/>
      </w:pPr>
      <w:r>
        <w:t>1.1 In order to stand for election to the Amnesty UK Board there</w:t>
      </w:r>
      <w:r w:rsidR="00FA64FE">
        <w:t xml:space="preserve"> are two </w:t>
      </w:r>
      <w:r>
        <w:t xml:space="preserve">basic eligibility requirements that apply to everyone: </w:t>
      </w:r>
    </w:p>
    <w:p w14:paraId="770E0EFE" w14:textId="26CA0A6B" w:rsidR="00CA5A9E" w:rsidRDefault="00A33356">
      <w:pPr>
        <w:numPr>
          <w:ilvl w:val="0"/>
          <w:numId w:val="2"/>
        </w:numPr>
        <w:spacing w:after="160"/>
        <w:ind w:hanging="425"/>
      </w:pPr>
      <w:r>
        <w:t xml:space="preserve">Candidates must be aged 16 or over by Friday </w:t>
      </w:r>
      <w:r w:rsidR="00D738D0">
        <w:t>25 July</w:t>
      </w:r>
      <w:r>
        <w:t xml:space="preserve"> 202</w:t>
      </w:r>
      <w:r w:rsidR="00D738D0">
        <w:t>5</w:t>
      </w:r>
      <w:r>
        <w:t xml:space="preserve"> (the formal date of election)</w:t>
      </w:r>
      <w:r>
        <w:rPr>
          <w:rStyle w:val="FootnoteReference"/>
        </w:rPr>
        <w:footnoteReference w:id="1"/>
      </w:r>
      <w:r>
        <w:t xml:space="preserve">; and </w:t>
      </w:r>
    </w:p>
    <w:p w14:paraId="71622546" w14:textId="54D273DC" w:rsidR="00CA5A9E" w:rsidRDefault="00A33356">
      <w:pPr>
        <w:numPr>
          <w:ilvl w:val="0"/>
          <w:numId w:val="2"/>
        </w:numPr>
        <w:spacing w:after="559"/>
        <w:ind w:hanging="425"/>
      </w:pPr>
      <w:r>
        <w:t xml:space="preserve">Candidates must have been fully paid-up Amnesty UK </w:t>
      </w:r>
      <w:r w:rsidR="00165518">
        <w:t xml:space="preserve">Section </w:t>
      </w:r>
      <w:r>
        <w:t xml:space="preserve">members for at least six months immediately preceding the deadline for nominations (which this year is </w:t>
      </w:r>
      <w:r>
        <w:rPr>
          <w:b/>
          <w:i/>
        </w:rPr>
        <w:t xml:space="preserve">Friday </w:t>
      </w:r>
      <w:r w:rsidR="00165518">
        <w:rPr>
          <w:b/>
          <w:i/>
        </w:rPr>
        <w:t>7 March 2025</w:t>
      </w:r>
      <w:r>
        <w:t xml:space="preserve">). </w:t>
      </w:r>
    </w:p>
    <w:p w14:paraId="5D3CEA23" w14:textId="77777777" w:rsidR="00CA5A9E" w:rsidRDefault="00A33356">
      <w:pPr>
        <w:pStyle w:val="Heading1"/>
        <w:ind w:left="252" w:hanging="267"/>
      </w:pPr>
      <w:r>
        <w:t>The application / nomination process – general points</w:t>
      </w:r>
      <w:r>
        <w:rPr>
          <w:u w:val="none"/>
        </w:rPr>
        <w:t xml:space="preserve"> </w:t>
      </w:r>
    </w:p>
    <w:p w14:paraId="04EF165D" w14:textId="1B08C71C" w:rsidR="00CA5A9E" w:rsidRDefault="00A33356">
      <w:pPr>
        <w:spacing w:after="237"/>
        <w:ind w:left="410" w:hanging="425"/>
      </w:pPr>
      <w:r>
        <w:t>2.1 It</w:t>
      </w:r>
      <w:r w:rsidR="00FA64FE">
        <w:t xml:space="preserve"> is </w:t>
      </w:r>
      <w:r>
        <w:t xml:space="preserve">easiest to address these general points with reference to two of the three forms you will need to fill in. These are the </w:t>
      </w:r>
      <w:r>
        <w:rPr>
          <w:i/>
        </w:rPr>
        <w:t>Board Member Application Form</w:t>
      </w:r>
      <w:r>
        <w:t xml:space="preserve"> and the </w:t>
      </w:r>
      <w:r>
        <w:rPr>
          <w:i/>
        </w:rPr>
        <w:t>Board Member Nomination Papers</w:t>
      </w:r>
      <w:r>
        <w:t xml:space="preserve">. </w:t>
      </w:r>
    </w:p>
    <w:p w14:paraId="63399280" w14:textId="77777777" w:rsidR="00CA5A9E" w:rsidRDefault="00A33356">
      <w:pPr>
        <w:spacing w:after="148" w:line="269" w:lineRule="auto"/>
        <w:ind w:left="-5" w:right="3154"/>
      </w:pPr>
      <w:r>
        <w:rPr>
          <w:b/>
          <w:i/>
        </w:rPr>
        <w:t xml:space="preserve">The Board Member Application Form </w:t>
      </w:r>
    </w:p>
    <w:p w14:paraId="32B6127D" w14:textId="21345230" w:rsidR="00CA5A9E" w:rsidRDefault="00A33356">
      <w:pPr>
        <w:spacing w:after="155"/>
        <w:ind w:left="411" w:hanging="426"/>
      </w:pPr>
      <w:r>
        <w:t xml:space="preserve">2.2 This form includes sections for you to set out your relevant expertise, your Amnesty membership &amp; activism experience, and your election manifesto. What is written in these sections of the form will be replicated word for word on the ballot notes and on the website. Please note the word limit of 300 words </w:t>
      </w:r>
      <w:r w:rsidR="00165518">
        <w:t xml:space="preserve">in total </w:t>
      </w:r>
      <w:r>
        <w:t xml:space="preserve">for these sections. </w:t>
      </w:r>
    </w:p>
    <w:p w14:paraId="0DF02506" w14:textId="77777777" w:rsidR="00CA5A9E" w:rsidRDefault="00A33356">
      <w:pPr>
        <w:spacing w:after="156"/>
        <w:ind w:left="411" w:hanging="426"/>
      </w:pPr>
      <w:r>
        <w:t xml:space="preserve">2.3 The form contains clear instructions on how you complete </w:t>
      </w:r>
      <w:proofErr w:type="gramStart"/>
      <w:r>
        <w:t>it</w:t>
      </w:r>
      <w:proofErr w:type="gramEnd"/>
      <w:r>
        <w:t xml:space="preserve"> and I will add nothing further here. </w:t>
      </w:r>
    </w:p>
    <w:p w14:paraId="50C901F7" w14:textId="77777777" w:rsidR="00CA5A9E" w:rsidRDefault="00A33356">
      <w:pPr>
        <w:spacing w:after="163" w:line="259" w:lineRule="auto"/>
        <w:ind w:left="0" w:firstLine="0"/>
      </w:pPr>
      <w:r>
        <w:lastRenderedPageBreak/>
        <w:t xml:space="preserve"> </w:t>
      </w:r>
    </w:p>
    <w:p w14:paraId="4A5D2FB4" w14:textId="77777777" w:rsidR="00CA5A9E" w:rsidRDefault="00A33356">
      <w:pPr>
        <w:spacing w:after="0" w:line="259" w:lineRule="auto"/>
        <w:ind w:left="0" w:firstLine="0"/>
      </w:pPr>
      <w:r>
        <w:t xml:space="preserve"> </w:t>
      </w:r>
    </w:p>
    <w:p w14:paraId="72AA881C" w14:textId="77777777" w:rsidR="00A554FD" w:rsidRDefault="00A554FD" w:rsidP="00A554FD">
      <w:pPr>
        <w:spacing w:after="148" w:line="269" w:lineRule="auto"/>
        <w:ind w:left="-5" w:right="3154"/>
      </w:pPr>
      <w:r>
        <w:rPr>
          <w:b/>
          <w:i/>
        </w:rPr>
        <w:t xml:space="preserve">The Board Member Nomination Papers </w:t>
      </w:r>
    </w:p>
    <w:p w14:paraId="13348E4E" w14:textId="77777777" w:rsidR="00A554FD" w:rsidRDefault="00A554FD" w:rsidP="00A554FD">
      <w:pPr>
        <w:ind w:left="411" w:hanging="426"/>
      </w:pPr>
      <w:r>
        <w:t xml:space="preserve">2.4 The ‘Nomination’ part of the process is a bit more complicated, and I hope what follows helps make it clearer. Please look through the </w:t>
      </w:r>
      <w:r>
        <w:rPr>
          <w:i/>
        </w:rPr>
        <w:t>Board Member Nomination Papers</w:t>
      </w:r>
      <w:r>
        <w:t xml:space="preserve"> before reading this section. </w:t>
      </w:r>
    </w:p>
    <w:p w14:paraId="6243FF81" w14:textId="77777777" w:rsidR="00A554FD" w:rsidRDefault="00A554FD" w:rsidP="00A554FD">
      <w:pPr>
        <w:ind w:left="411" w:hanging="426"/>
      </w:pPr>
      <w:r>
        <w:t xml:space="preserve">2.5 In order to stand for election to the Board you need to be nominated by other members of Amnesty International UK Section. Under the UK Section Constitution, you need to be nominated by the equivalent of “10 votes”. </w:t>
      </w:r>
    </w:p>
    <w:p w14:paraId="65ADE867" w14:textId="77777777" w:rsidR="00A554FD" w:rsidRDefault="00A554FD" w:rsidP="00A554FD">
      <w:pPr>
        <w:spacing w:after="0"/>
        <w:ind w:left="-5"/>
      </w:pPr>
      <w:r>
        <w:t xml:space="preserve">2.6 Different entities in Amnesty have different voting rights. These are as follows: </w:t>
      </w:r>
    </w:p>
    <w:tbl>
      <w:tblPr>
        <w:tblStyle w:val="TableGrid1"/>
        <w:tblW w:w="6374" w:type="dxa"/>
        <w:tblInd w:w="1325" w:type="dxa"/>
        <w:tblCellMar>
          <w:top w:w="13" w:type="dxa"/>
          <w:left w:w="110" w:type="dxa"/>
          <w:right w:w="115" w:type="dxa"/>
        </w:tblCellMar>
        <w:tblLook w:val="04A0" w:firstRow="1" w:lastRow="0" w:firstColumn="1" w:lastColumn="0" w:noHBand="0" w:noVBand="1"/>
      </w:tblPr>
      <w:tblGrid>
        <w:gridCol w:w="4507"/>
        <w:gridCol w:w="1867"/>
      </w:tblGrid>
      <w:tr w:rsidR="00A554FD" w14:paraId="4D15E18E" w14:textId="77777777" w:rsidTr="003972E4">
        <w:trPr>
          <w:trHeight w:val="288"/>
        </w:trPr>
        <w:tc>
          <w:tcPr>
            <w:tcW w:w="4507" w:type="dxa"/>
            <w:tcBorders>
              <w:top w:val="single" w:sz="4" w:space="0" w:color="000000"/>
              <w:left w:val="single" w:sz="4" w:space="0" w:color="000000"/>
              <w:bottom w:val="single" w:sz="4" w:space="0" w:color="000000"/>
              <w:right w:val="single" w:sz="4" w:space="0" w:color="000000"/>
            </w:tcBorders>
          </w:tcPr>
          <w:p w14:paraId="5BB9B0E0" w14:textId="77777777" w:rsidR="00A554FD" w:rsidRDefault="00A554FD" w:rsidP="003972E4">
            <w:pPr>
              <w:spacing w:after="0" w:line="259" w:lineRule="auto"/>
              <w:ind w:left="0" w:firstLine="0"/>
            </w:pPr>
            <w:r>
              <w:t xml:space="preserve">Individual Amnesty Member </w:t>
            </w:r>
          </w:p>
        </w:tc>
        <w:tc>
          <w:tcPr>
            <w:tcW w:w="1867" w:type="dxa"/>
            <w:tcBorders>
              <w:top w:val="single" w:sz="4" w:space="0" w:color="000000"/>
              <w:left w:val="single" w:sz="4" w:space="0" w:color="000000"/>
              <w:bottom w:val="single" w:sz="4" w:space="0" w:color="000000"/>
              <w:right w:val="single" w:sz="4" w:space="0" w:color="000000"/>
            </w:tcBorders>
          </w:tcPr>
          <w:p w14:paraId="7DC36C12" w14:textId="77777777" w:rsidR="00A554FD" w:rsidRDefault="00A554FD" w:rsidP="003972E4">
            <w:pPr>
              <w:spacing w:after="0" w:line="259" w:lineRule="auto"/>
              <w:ind w:left="0" w:firstLine="0"/>
            </w:pPr>
            <w:r>
              <w:t xml:space="preserve">1 vote </w:t>
            </w:r>
          </w:p>
        </w:tc>
      </w:tr>
      <w:tr w:rsidR="00A554FD" w14:paraId="52889B84" w14:textId="77777777" w:rsidTr="003972E4">
        <w:trPr>
          <w:trHeight w:val="283"/>
        </w:trPr>
        <w:tc>
          <w:tcPr>
            <w:tcW w:w="4507" w:type="dxa"/>
            <w:tcBorders>
              <w:top w:val="single" w:sz="4" w:space="0" w:color="000000"/>
              <w:left w:val="single" w:sz="4" w:space="0" w:color="000000"/>
              <w:bottom w:val="single" w:sz="4" w:space="0" w:color="000000"/>
              <w:right w:val="single" w:sz="4" w:space="0" w:color="000000"/>
            </w:tcBorders>
          </w:tcPr>
          <w:p w14:paraId="5B7AD788" w14:textId="77777777" w:rsidR="00A554FD" w:rsidRDefault="00A554FD" w:rsidP="003972E4">
            <w:pPr>
              <w:spacing w:after="0" w:line="259" w:lineRule="auto"/>
              <w:ind w:left="0" w:firstLine="0"/>
            </w:pPr>
            <w:r>
              <w:t xml:space="preserve">Family Member </w:t>
            </w:r>
          </w:p>
        </w:tc>
        <w:tc>
          <w:tcPr>
            <w:tcW w:w="1867" w:type="dxa"/>
            <w:tcBorders>
              <w:top w:val="single" w:sz="4" w:space="0" w:color="000000"/>
              <w:left w:val="single" w:sz="4" w:space="0" w:color="000000"/>
              <w:bottom w:val="single" w:sz="4" w:space="0" w:color="000000"/>
              <w:right w:val="single" w:sz="4" w:space="0" w:color="000000"/>
            </w:tcBorders>
          </w:tcPr>
          <w:p w14:paraId="12AB592C" w14:textId="77777777" w:rsidR="00A554FD" w:rsidRDefault="00A554FD" w:rsidP="003972E4">
            <w:pPr>
              <w:spacing w:after="0" w:line="259" w:lineRule="auto"/>
              <w:ind w:left="0" w:firstLine="0"/>
            </w:pPr>
            <w:r>
              <w:t xml:space="preserve">1 vote </w:t>
            </w:r>
          </w:p>
        </w:tc>
      </w:tr>
      <w:tr w:rsidR="00A554FD" w14:paraId="1FC9E086" w14:textId="77777777" w:rsidTr="003972E4">
        <w:trPr>
          <w:trHeight w:val="288"/>
        </w:trPr>
        <w:tc>
          <w:tcPr>
            <w:tcW w:w="4507" w:type="dxa"/>
            <w:tcBorders>
              <w:top w:val="single" w:sz="4" w:space="0" w:color="000000"/>
              <w:left w:val="single" w:sz="4" w:space="0" w:color="000000"/>
              <w:bottom w:val="single" w:sz="4" w:space="0" w:color="000000"/>
              <w:right w:val="single" w:sz="4" w:space="0" w:color="000000"/>
            </w:tcBorders>
          </w:tcPr>
          <w:p w14:paraId="5DC2E913" w14:textId="77777777" w:rsidR="00A554FD" w:rsidRDefault="00A554FD" w:rsidP="003972E4">
            <w:pPr>
              <w:spacing w:after="0" w:line="259" w:lineRule="auto"/>
              <w:ind w:left="0" w:firstLine="0"/>
            </w:pPr>
            <w:r>
              <w:t xml:space="preserve">Local, Youth and Student Groups </w:t>
            </w:r>
          </w:p>
        </w:tc>
        <w:tc>
          <w:tcPr>
            <w:tcW w:w="1867" w:type="dxa"/>
            <w:tcBorders>
              <w:top w:val="single" w:sz="4" w:space="0" w:color="000000"/>
              <w:left w:val="single" w:sz="4" w:space="0" w:color="000000"/>
              <w:bottom w:val="single" w:sz="4" w:space="0" w:color="000000"/>
              <w:right w:val="single" w:sz="4" w:space="0" w:color="000000"/>
            </w:tcBorders>
          </w:tcPr>
          <w:p w14:paraId="19745ABE" w14:textId="77777777" w:rsidR="00A554FD" w:rsidRDefault="00A554FD" w:rsidP="003972E4">
            <w:pPr>
              <w:spacing w:after="0" w:line="259" w:lineRule="auto"/>
              <w:ind w:left="0" w:firstLine="0"/>
            </w:pPr>
            <w:r>
              <w:t xml:space="preserve">10 votes </w:t>
            </w:r>
          </w:p>
        </w:tc>
      </w:tr>
      <w:tr w:rsidR="00A554FD" w14:paraId="677F0993" w14:textId="77777777" w:rsidTr="003972E4">
        <w:trPr>
          <w:trHeight w:val="288"/>
        </w:trPr>
        <w:tc>
          <w:tcPr>
            <w:tcW w:w="4507" w:type="dxa"/>
            <w:tcBorders>
              <w:top w:val="single" w:sz="4" w:space="0" w:color="000000"/>
              <w:left w:val="single" w:sz="4" w:space="0" w:color="000000"/>
              <w:bottom w:val="single" w:sz="4" w:space="0" w:color="000000"/>
              <w:right w:val="single" w:sz="4" w:space="0" w:color="000000"/>
            </w:tcBorders>
          </w:tcPr>
          <w:p w14:paraId="1EB742AF" w14:textId="77777777" w:rsidR="00A554FD" w:rsidRDefault="00A554FD" w:rsidP="003972E4">
            <w:pPr>
              <w:spacing w:after="0" w:line="259" w:lineRule="auto"/>
              <w:ind w:left="0" w:firstLine="0"/>
            </w:pPr>
            <w:r>
              <w:t xml:space="preserve">Affiliate Member </w:t>
            </w:r>
          </w:p>
        </w:tc>
        <w:tc>
          <w:tcPr>
            <w:tcW w:w="1867" w:type="dxa"/>
            <w:tcBorders>
              <w:top w:val="single" w:sz="4" w:space="0" w:color="000000"/>
              <w:left w:val="single" w:sz="4" w:space="0" w:color="000000"/>
              <w:bottom w:val="single" w:sz="4" w:space="0" w:color="000000"/>
              <w:right w:val="single" w:sz="4" w:space="0" w:color="000000"/>
            </w:tcBorders>
          </w:tcPr>
          <w:p w14:paraId="7785EA6B" w14:textId="77777777" w:rsidR="00A554FD" w:rsidRDefault="00A554FD" w:rsidP="003972E4">
            <w:pPr>
              <w:spacing w:after="0" w:line="259" w:lineRule="auto"/>
              <w:ind w:left="0" w:firstLine="0"/>
            </w:pPr>
            <w:r>
              <w:t xml:space="preserve">10 votes </w:t>
            </w:r>
          </w:p>
        </w:tc>
      </w:tr>
    </w:tbl>
    <w:p w14:paraId="0F9F2C3D" w14:textId="77777777" w:rsidR="00A554FD" w:rsidRDefault="00A554FD" w:rsidP="00A554FD">
      <w:pPr>
        <w:spacing w:after="47" w:line="259" w:lineRule="auto"/>
        <w:ind w:left="0" w:firstLine="0"/>
      </w:pPr>
      <w:r>
        <w:rPr>
          <w:i/>
          <w:sz w:val="22"/>
        </w:rPr>
        <w:t xml:space="preserve"> </w:t>
      </w:r>
    </w:p>
    <w:p w14:paraId="6870DFD9" w14:textId="77777777" w:rsidR="00A554FD" w:rsidRDefault="00A554FD" w:rsidP="00A554FD">
      <w:pPr>
        <w:ind w:left="410" w:hanging="425"/>
      </w:pPr>
      <w:r>
        <w:t xml:space="preserve">2.7 So, if you were applying to stand in the Board elections, one way you could proceed is to gather 10 nominations from Individual or Family Members (as that would add up to the 10 required votes). Alternatively, you could secure the nomination of a Local, Youth or Student Group </w:t>
      </w:r>
      <w:r>
        <w:rPr>
          <w:b/>
          <w:i/>
        </w:rPr>
        <w:t>or</w:t>
      </w:r>
      <w:r>
        <w:t xml:space="preserve"> an Affiliate Member. If you were nominated by just one of these entities, you would automatically get the 10 required votes on account of the voting rights set out above. </w:t>
      </w:r>
    </w:p>
    <w:p w14:paraId="4D4870CE" w14:textId="77777777" w:rsidR="00A554FD" w:rsidRDefault="00A554FD" w:rsidP="00A554FD">
      <w:pPr>
        <w:ind w:left="410" w:hanging="425"/>
      </w:pPr>
      <w:r>
        <w:t xml:space="preserve">2.8 If you look through the </w:t>
      </w:r>
      <w:r>
        <w:rPr>
          <w:i/>
        </w:rPr>
        <w:t>Board Member Nomination Papers</w:t>
      </w:r>
      <w:r>
        <w:t xml:space="preserve">, you will note that there is a specific nomination paper depending on whether you intend: </w:t>
      </w:r>
    </w:p>
    <w:p w14:paraId="6F1C7B08" w14:textId="77777777" w:rsidR="00A554FD" w:rsidRDefault="00A554FD" w:rsidP="00A554FD">
      <w:pPr>
        <w:numPr>
          <w:ilvl w:val="0"/>
          <w:numId w:val="3"/>
        </w:numPr>
        <w:spacing w:after="117"/>
        <w:ind w:hanging="284"/>
      </w:pPr>
      <w:r>
        <w:t xml:space="preserve">to be nominated by a Local </w:t>
      </w:r>
      <w:proofErr w:type="gramStart"/>
      <w:r>
        <w:t>Group;</w:t>
      </w:r>
      <w:proofErr w:type="gramEnd"/>
      <w:r>
        <w:t xml:space="preserve"> </w:t>
      </w:r>
    </w:p>
    <w:p w14:paraId="32A8C6D6" w14:textId="77777777" w:rsidR="00A554FD" w:rsidRDefault="00A554FD" w:rsidP="00A554FD">
      <w:pPr>
        <w:numPr>
          <w:ilvl w:val="0"/>
          <w:numId w:val="3"/>
        </w:numPr>
        <w:spacing w:after="117"/>
        <w:ind w:hanging="284"/>
      </w:pPr>
      <w:r>
        <w:t xml:space="preserve">to be nominated by a </w:t>
      </w:r>
      <w:proofErr w:type="gramStart"/>
      <w:r>
        <w:t>Student</w:t>
      </w:r>
      <w:proofErr w:type="gramEnd"/>
      <w:r>
        <w:t xml:space="preserve"> or Youth Group; </w:t>
      </w:r>
    </w:p>
    <w:p w14:paraId="0FE0CCFF" w14:textId="77777777" w:rsidR="00A554FD" w:rsidRDefault="00A554FD" w:rsidP="00A554FD">
      <w:pPr>
        <w:numPr>
          <w:ilvl w:val="0"/>
          <w:numId w:val="3"/>
        </w:numPr>
        <w:spacing w:after="156"/>
        <w:ind w:hanging="284"/>
      </w:pPr>
      <w:r>
        <w:t xml:space="preserve">to be nominated by an Affiliate Member or ten Individual Members / Family Members.  </w:t>
      </w:r>
    </w:p>
    <w:p w14:paraId="3E251087" w14:textId="77777777" w:rsidR="00A554FD" w:rsidRDefault="00A554FD" w:rsidP="00A554FD">
      <w:pPr>
        <w:ind w:left="436"/>
      </w:pPr>
      <w:r>
        <w:t xml:space="preserve">You </w:t>
      </w:r>
      <w:r>
        <w:rPr>
          <w:b/>
          <w:i/>
          <w:u w:val="single" w:color="000000"/>
        </w:rPr>
        <w:t>do not need to complete all three of the nomination papers</w:t>
      </w:r>
      <w:r>
        <w:t xml:space="preserve">. Just complete the nomination paper for your chosen method of nomination. </w:t>
      </w:r>
    </w:p>
    <w:p w14:paraId="2EF7E63B" w14:textId="28B3AECB" w:rsidR="00A554FD" w:rsidRDefault="00A554FD" w:rsidP="00A554FD">
      <w:pPr>
        <w:ind w:left="411" w:hanging="426"/>
      </w:pPr>
      <w:r>
        <w:t>2.9 If you chose to gather nominations from Individual, Family or Affiliate Members then please note that they must also be fully paid-up members of the AIUK Section for at least six months immediately preceding the nomination deadline (</w:t>
      </w:r>
      <w:r w:rsidR="00165518">
        <w:t>7 March 2025</w:t>
      </w:r>
      <w:r>
        <w:t xml:space="preserve">). You, or they, can check this by contacting our Supporter Communications Team at </w:t>
      </w:r>
      <w:r>
        <w:rPr>
          <w:i/>
        </w:rPr>
        <w:t>sct@amnesty.org.uk</w:t>
      </w:r>
      <w:r>
        <w:t xml:space="preserve">. </w:t>
      </w:r>
    </w:p>
    <w:p w14:paraId="7371AF2A" w14:textId="77777777" w:rsidR="00A554FD" w:rsidRDefault="00A554FD" w:rsidP="00A554FD">
      <w:pPr>
        <w:ind w:left="-5"/>
      </w:pPr>
    </w:p>
    <w:p w14:paraId="2A038E5A" w14:textId="706D62FB" w:rsidR="00A554FD" w:rsidRDefault="00A554FD" w:rsidP="001327BE">
      <w:pPr>
        <w:ind w:left="-5"/>
      </w:pPr>
      <w:r>
        <w:t xml:space="preserve">I will now address applying for the specific seats on the Board.  </w:t>
      </w:r>
    </w:p>
    <w:p w14:paraId="6578E7BD" w14:textId="77777777" w:rsidR="00A554FD" w:rsidRDefault="00A554FD" w:rsidP="00A554FD">
      <w:pPr>
        <w:spacing w:after="158" w:line="259" w:lineRule="auto"/>
        <w:ind w:left="0" w:firstLine="0"/>
      </w:pPr>
    </w:p>
    <w:p w14:paraId="6A5F1DB7" w14:textId="77777777" w:rsidR="00A554FD" w:rsidRDefault="00A554FD" w:rsidP="00A554FD">
      <w:pPr>
        <w:pStyle w:val="Heading1"/>
      </w:pPr>
      <w:r>
        <w:lastRenderedPageBreak/>
        <w:t>3. Applying to stand for an UNRESERVED seat</w:t>
      </w:r>
    </w:p>
    <w:p w14:paraId="5E03F070" w14:textId="5125368A" w:rsidR="00A554FD" w:rsidRDefault="00A554FD" w:rsidP="00A554FD">
      <w:pPr>
        <w:spacing w:line="240" w:lineRule="auto"/>
        <w:ind w:left="426" w:hanging="426"/>
      </w:pPr>
      <w:r>
        <w:t>3.1 Subject to the general eligibility criteria set out at paragraph 1.1 above, any Amnesty UK</w:t>
      </w:r>
      <w:r w:rsidR="00165518">
        <w:t xml:space="preserve"> Section</w:t>
      </w:r>
      <w:r>
        <w:t xml:space="preserve"> member can apply to stand for an unreserved seat.</w:t>
      </w:r>
    </w:p>
    <w:p w14:paraId="582BD54C" w14:textId="77777777" w:rsidR="00A554FD" w:rsidRDefault="00A554FD" w:rsidP="00A554FD">
      <w:pPr>
        <w:ind w:left="426" w:hanging="426"/>
      </w:pPr>
      <w:r>
        <w:t>3.2 You need to be nominated by the equivalent of “10 votes”. You can secure these votes by being nominated either:</w:t>
      </w:r>
    </w:p>
    <w:p w14:paraId="24A2B1EF" w14:textId="77777777" w:rsidR="00A554FD" w:rsidRDefault="00A554FD" w:rsidP="00A554FD">
      <w:pPr>
        <w:pStyle w:val="ListParagraph"/>
        <w:numPr>
          <w:ilvl w:val="0"/>
          <w:numId w:val="9"/>
        </w:numPr>
      </w:pPr>
      <w:r>
        <w:t>By a Local Group (automatically gets you 10 votes</w:t>
      </w:r>
      <w:proofErr w:type="gramStart"/>
      <w:r>
        <w:t>);</w:t>
      </w:r>
      <w:proofErr w:type="gramEnd"/>
    </w:p>
    <w:p w14:paraId="1090D1D4" w14:textId="77777777" w:rsidR="00A554FD" w:rsidRDefault="00A554FD" w:rsidP="00A554FD">
      <w:pPr>
        <w:pStyle w:val="ListParagraph"/>
        <w:numPr>
          <w:ilvl w:val="0"/>
          <w:numId w:val="9"/>
        </w:numPr>
      </w:pPr>
      <w:r>
        <w:t xml:space="preserve">By a </w:t>
      </w:r>
      <w:proofErr w:type="gramStart"/>
      <w:r>
        <w:t>Student</w:t>
      </w:r>
      <w:proofErr w:type="gramEnd"/>
      <w:r>
        <w:t xml:space="preserve"> or Youth Group (automatically gets you 10 votes);</w:t>
      </w:r>
    </w:p>
    <w:p w14:paraId="1ECE67BE" w14:textId="77777777" w:rsidR="00A554FD" w:rsidRDefault="00A554FD" w:rsidP="00A554FD">
      <w:pPr>
        <w:pStyle w:val="ListParagraph"/>
        <w:numPr>
          <w:ilvl w:val="0"/>
          <w:numId w:val="9"/>
        </w:numPr>
      </w:pPr>
      <w:r>
        <w:t>By an Affiliate Member (automatically gets you 10 votes); or</w:t>
      </w:r>
    </w:p>
    <w:p w14:paraId="0212AB87" w14:textId="3DD3B061" w:rsidR="00A554FD" w:rsidRDefault="00A554FD">
      <w:pPr>
        <w:pStyle w:val="ListParagraph"/>
        <w:numPr>
          <w:ilvl w:val="0"/>
          <w:numId w:val="9"/>
        </w:numPr>
      </w:pPr>
      <w:r>
        <w:t>By ten Individual or Family Members (each Individual or Family Member gets you 1 vote).</w:t>
      </w:r>
    </w:p>
    <w:p w14:paraId="214B0D39" w14:textId="77777777" w:rsidR="00A554FD" w:rsidRDefault="00A554FD" w:rsidP="00A554FD">
      <w:pPr>
        <w:ind w:left="426" w:hanging="426"/>
      </w:pPr>
      <w:r>
        <w:t>3.3 You need to complete and return the Board Member Application Form and the Board Member Nomination Papers. These must be returned by the nomination deadline.</w:t>
      </w:r>
    </w:p>
    <w:p w14:paraId="5746F982" w14:textId="77777777" w:rsidR="00A554FD" w:rsidRDefault="00A554FD" w:rsidP="00A554FD">
      <w:pPr>
        <w:spacing w:after="0" w:line="259" w:lineRule="auto"/>
        <w:ind w:left="0" w:firstLine="0"/>
      </w:pPr>
    </w:p>
    <w:p w14:paraId="58DECABD" w14:textId="4764AB06" w:rsidR="00A554FD" w:rsidRDefault="00A554FD" w:rsidP="00A554FD">
      <w:pPr>
        <w:pStyle w:val="Heading1"/>
        <w:ind w:left="252" w:hanging="267"/>
      </w:pPr>
      <w:r>
        <w:t xml:space="preserve">Applying to stand for the seats reserved for a member aged 18-23 years old on </w:t>
      </w:r>
      <w:r w:rsidR="00165518">
        <w:t>25 July 2025</w:t>
      </w:r>
    </w:p>
    <w:p w14:paraId="76149EAE" w14:textId="77777777" w:rsidR="00A554FD" w:rsidRDefault="00A554FD" w:rsidP="00A554FD">
      <w:pPr>
        <w:ind w:left="411" w:hanging="426"/>
      </w:pPr>
      <w:r>
        <w:t xml:space="preserve">4.1 Subject to the general eligibility criteria set out at paragraph 1.1 above, </w:t>
      </w:r>
      <w:r>
        <w:rPr>
          <w:u w:val="single" w:color="000000"/>
        </w:rPr>
        <w:t>any</w:t>
      </w:r>
      <w:r>
        <w:t xml:space="preserve"> </w:t>
      </w:r>
      <w:r>
        <w:rPr>
          <w:u w:val="single" w:color="000000"/>
        </w:rPr>
        <w:t>Amnesty UK member within the required age-range can apply to stand for one of these seats</w:t>
      </w:r>
      <w:r>
        <w:t xml:space="preserve">. </w:t>
      </w:r>
    </w:p>
    <w:p w14:paraId="10187A3E" w14:textId="77777777" w:rsidR="00A554FD" w:rsidRDefault="00A554FD" w:rsidP="00A554FD">
      <w:pPr>
        <w:spacing w:after="223"/>
        <w:ind w:left="411" w:hanging="426"/>
      </w:pPr>
      <w:r>
        <w:t xml:space="preserve">4.2 You need to be nominated by the equivalent of “10 votes”. You can secure these votes by being nominated </w:t>
      </w:r>
      <w:r>
        <w:rPr>
          <w:b/>
          <w:i/>
        </w:rPr>
        <w:t>either</w:t>
      </w:r>
      <w:r>
        <w:t xml:space="preserve">: </w:t>
      </w:r>
    </w:p>
    <w:p w14:paraId="161647E9" w14:textId="77777777" w:rsidR="00A554FD" w:rsidRDefault="00A554FD" w:rsidP="00A554FD">
      <w:pPr>
        <w:numPr>
          <w:ilvl w:val="0"/>
          <w:numId w:val="4"/>
        </w:numPr>
        <w:spacing w:after="110"/>
        <w:ind w:hanging="360"/>
      </w:pPr>
      <w:r>
        <w:t>By a Local Group (automatically gets you 10 votes</w:t>
      </w:r>
      <w:proofErr w:type="gramStart"/>
      <w:r>
        <w:t>);</w:t>
      </w:r>
      <w:proofErr w:type="gramEnd"/>
      <w:r>
        <w:t xml:space="preserve"> </w:t>
      </w:r>
    </w:p>
    <w:p w14:paraId="6FD16FA3" w14:textId="77777777" w:rsidR="00A554FD" w:rsidRDefault="00A554FD" w:rsidP="00A554FD">
      <w:pPr>
        <w:numPr>
          <w:ilvl w:val="0"/>
          <w:numId w:val="4"/>
        </w:numPr>
        <w:spacing w:after="115"/>
        <w:ind w:hanging="360"/>
      </w:pPr>
      <w:r>
        <w:t xml:space="preserve">By a </w:t>
      </w:r>
      <w:proofErr w:type="gramStart"/>
      <w:r>
        <w:t>Student</w:t>
      </w:r>
      <w:proofErr w:type="gramEnd"/>
      <w:r>
        <w:t xml:space="preserve"> or Youth Group (automatically gets you 10 votes); </w:t>
      </w:r>
    </w:p>
    <w:p w14:paraId="50B4B0AE" w14:textId="77777777" w:rsidR="00A554FD" w:rsidRDefault="00A554FD" w:rsidP="00A554FD">
      <w:pPr>
        <w:numPr>
          <w:ilvl w:val="0"/>
          <w:numId w:val="4"/>
        </w:numPr>
        <w:spacing w:after="110"/>
        <w:ind w:hanging="360"/>
      </w:pPr>
      <w:r>
        <w:t xml:space="preserve">By an Affiliate Member (automatically gets you 10 votes); </w:t>
      </w:r>
      <w:r>
        <w:rPr>
          <w:b/>
          <w:i/>
        </w:rPr>
        <w:t>or</w:t>
      </w:r>
      <w:r>
        <w:t xml:space="preserve"> </w:t>
      </w:r>
    </w:p>
    <w:p w14:paraId="3EEAF5C7" w14:textId="77777777" w:rsidR="00A554FD" w:rsidRDefault="00A554FD" w:rsidP="00A554FD">
      <w:pPr>
        <w:numPr>
          <w:ilvl w:val="0"/>
          <w:numId w:val="4"/>
        </w:numPr>
        <w:spacing w:after="155"/>
        <w:ind w:hanging="360"/>
      </w:pPr>
      <w:r>
        <w:t xml:space="preserve">By ten Individual or Family Members (each Individual or Family Member gets you 1 vote). </w:t>
      </w:r>
    </w:p>
    <w:p w14:paraId="56E3A2B7" w14:textId="77777777" w:rsidR="00A554FD" w:rsidRDefault="00A554FD" w:rsidP="00A554FD">
      <w:pPr>
        <w:spacing w:after="425"/>
        <w:ind w:left="411" w:hanging="426"/>
      </w:pPr>
      <w:r>
        <w:t xml:space="preserve">4.3 You need to complete and return the </w:t>
      </w:r>
      <w:r>
        <w:rPr>
          <w:i/>
        </w:rPr>
        <w:t xml:space="preserve">Board Member Application Form </w:t>
      </w:r>
      <w:r>
        <w:rPr>
          <w:iCs/>
        </w:rPr>
        <w:t>and</w:t>
      </w:r>
      <w:r>
        <w:t xml:space="preserve"> the </w:t>
      </w:r>
      <w:r>
        <w:rPr>
          <w:i/>
        </w:rPr>
        <w:t>Board Member Nomination Papers.</w:t>
      </w:r>
      <w:r>
        <w:t xml:space="preserve"> These must be returned by the nomination deadline. </w:t>
      </w:r>
    </w:p>
    <w:p w14:paraId="75E634FF" w14:textId="77777777" w:rsidR="00A554FD" w:rsidRDefault="00A554FD" w:rsidP="00A554FD">
      <w:pPr>
        <w:pStyle w:val="Heading1"/>
        <w:ind w:left="252" w:hanging="267"/>
      </w:pPr>
      <w:r>
        <w:t>Applying to stand for the seat RESERVED FOR A LOCAL GROUP</w:t>
      </w:r>
      <w:r>
        <w:rPr>
          <w:u w:val="none"/>
        </w:rPr>
        <w:t xml:space="preserve"> </w:t>
      </w:r>
    </w:p>
    <w:p w14:paraId="1B8C17C5" w14:textId="77777777" w:rsidR="00A554FD" w:rsidRDefault="00A554FD" w:rsidP="00A554FD">
      <w:pPr>
        <w:ind w:left="-5"/>
      </w:pPr>
      <w:r>
        <w:t xml:space="preserve">5.1 Note the eligibility criteria set out at paragraph 1.1 above. </w:t>
      </w:r>
    </w:p>
    <w:p w14:paraId="6878A13A" w14:textId="77777777" w:rsidR="00A554FD" w:rsidRDefault="00A554FD" w:rsidP="00A554FD">
      <w:pPr>
        <w:ind w:left="411" w:hanging="426"/>
      </w:pPr>
      <w:r>
        <w:t xml:space="preserve">5.2 If you plan to stand for this seat, your nomination should be from a Local Group, using Nomination Paper 1 in </w:t>
      </w:r>
      <w:r>
        <w:rPr>
          <w:i/>
        </w:rPr>
        <w:t>Board Member Nomination Papers</w:t>
      </w:r>
      <w:r>
        <w:t xml:space="preserve">. A nomination from a Local Group will secure you the 10 required votes as well as providing, in effect, an endorsement from a Local Group for you to stand for the Local Group reserved seat. </w:t>
      </w:r>
    </w:p>
    <w:p w14:paraId="76CE24E7" w14:textId="77777777" w:rsidR="00A554FD" w:rsidRDefault="00A554FD" w:rsidP="00A554FD">
      <w:pPr>
        <w:spacing w:after="430"/>
        <w:ind w:left="410" w:hanging="425"/>
      </w:pPr>
      <w:r>
        <w:lastRenderedPageBreak/>
        <w:t xml:space="preserve">5.3 You need to complete and return the </w:t>
      </w:r>
      <w:r>
        <w:rPr>
          <w:i/>
        </w:rPr>
        <w:t>Board Member Application Form</w:t>
      </w:r>
      <w:r>
        <w:t xml:space="preserve"> and the </w:t>
      </w:r>
      <w:r>
        <w:rPr>
          <w:i/>
        </w:rPr>
        <w:t>Board Member Nomination Papers.</w:t>
      </w:r>
      <w:r>
        <w:t xml:space="preserve"> These must be returned by the nomination deadline. </w:t>
      </w:r>
    </w:p>
    <w:p w14:paraId="44FB2794" w14:textId="77777777" w:rsidR="00A554FD" w:rsidRDefault="00A554FD" w:rsidP="00A554FD">
      <w:pPr>
        <w:spacing w:after="201" w:line="259" w:lineRule="auto"/>
        <w:ind w:left="0" w:firstLine="0"/>
      </w:pPr>
    </w:p>
    <w:p w14:paraId="722A2D48" w14:textId="77777777" w:rsidR="00A554FD" w:rsidRDefault="00A554FD" w:rsidP="00A554FD">
      <w:pPr>
        <w:pStyle w:val="Heading1"/>
      </w:pPr>
      <w:r>
        <w:t>Final point for candidates standing for any RESERVED Seat</w:t>
      </w:r>
    </w:p>
    <w:p w14:paraId="57181F29" w14:textId="77777777" w:rsidR="00A554FD" w:rsidRDefault="00A554FD" w:rsidP="00A554FD">
      <w:pPr>
        <w:spacing w:after="201" w:line="240" w:lineRule="auto"/>
        <w:ind w:left="0" w:firstLine="0"/>
      </w:pPr>
      <w:r>
        <w:t xml:space="preserve">7.1 Candidates standing for any reserved seat are assumed also to be standing for an Unreserved seat. There is a box you should tick in the ‘Candidate Declaration’ section of the Board Member Nomination Papers if you </w:t>
      </w:r>
      <w:r w:rsidRPr="00B20768">
        <w:rPr>
          <w:b/>
          <w:bCs/>
        </w:rPr>
        <w:t>do not</w:t>
      </w:r>
      <w:r>
        <w:t xml:space="preserve"> wish to stand for an Unreserved seat in addition to a reserved seat</w:t>
      </w:r>
    </w:p>
    <w:p w14:paraId="53705969" w14:textId="77777777" w:rsidR="00A554FD" w:rsidRDefault="00A554FD" w:rsidP="00A554FD">
      <w:pPr>
        <w:spacing w:after="201" w:line="259" w:lineRule="auto"/>
        <w:ind w:left="0" w:firstLine="0"/>
      </w:pPr>
    </w:p>
    <w:p w14:paraId="1822F21B" w14:textId="6EF72B0E" w:rsidR="00A554FD" w:rsidRDefault="00A554FD" w:rsidP="00A554FD">
      <w:pPr>
        <w:pStyle w:val="Heading1"/>
        <w:numPr>
          <w:ilvl w:val="0"/>
          <w:numId w:val="0"/>
        </w:numPr>
        <w:spacing w:after="0"/>
      </w:pPr>
      <w:r>
        <w:rPr>
          <w:sz w:val="28"/>
          <w:u w:val="none"/>
        </w:rPr>
        <w:t xml:space="preserve">NOMINATION DEADLINE – </w:t>
      </w:r>
      <w:r w:rsidR="00165518">
        <w:rPr>
          <w:sz w:val="28"/>
          <w:u w:val="none"/>
        </w:rPr>
        <w:t>25 July 2025</w:t>
      </w:r>
      <w:r>
        <w:rPr>
          <w:sz w:val="28"/>
          <w:u w:val="none"/>
        </w:rPr>
        <w:t xml:space="preserve"> </w:t>
      </w:r>
    </w:p>
    <w:p w14:paraId="67BEB4A9" w14:textId="1AAF678A" w:rsidR="00CA5A9E" w:rsidRDefault="00CA5A9E" w:rsidP="00A554FD">
      <w:pPr>
        <w:spacing w:after="148" w:line="269" w:lineRule="auto"/>
        <w:ind w:left="-5" w:right="3154"/>
      </w:pPr>
    </w:p>
    <w:sectPr w:rsidR="00CA5A9E">
      <w:footerReference w:type="even" r:id="rId11"/>
      <w:footerReference w:type="default" r:id="rId12"/>
      <w:footerReference w:type="first" r:id="rId13"/>
      <w:pgSz w:w="11906" w:h="16838"/>
      <w:pgMar w:top="1453" w:right="1469" w:bottom="1796" w:left="1445"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BCEC" w14:textId="77777777" w:rsidR="00C86B7C" w:rsidRDefault="00C86B7C">
      <w:pPr>
        <w:spacing w:after="0" w:line="240" w:lineRule="auto"/>
      </w:pPr>
      <w:r>
        <w:separator/>
      </w:r>
    </w:p>
  </w:endnote>
  <w:endnote w:type="continuationSeparator" w:id="0">
    <w:p w14:paraId="1C4187DF" w14:textId="77777777" w:rsidR="00C86B7C" w:rsidRDefault="00C8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D942" w14:textId="77777777" w:rsidR="00CA5A9E" w:rsidRDefault="00A33356">
    <w:pPr>
      <w:spacing w:after="0" w:line="259" w:lineRule="auto"/>
      <w:ind w:left="0" w:right="-3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84DA1BB" w14:textId="77777777" w:rsidR="00CA5A9E" w:rsidRDefault="00A33356">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7038" w14:textId="52C4AED3" w:rsidR="00CA5A9E" w:rsidRDefault="00A33356">
    <w:pPr>
      <w:spacing w:after="0" w:line="259" w:lineRule="auto"/>
      <w:ind w:left="0" w:right="-35" w:firstLine="0"/>
      <w:jc w:val="right"/>
    </w:pPr>
    <w:r>
      <w:fldChar w:fldCharType="begin"/>
    </w:r>
    <w:r>
      <w:instrText xml:space="preserve"> PAGE   \* MERGEFORMAT </w:instrText>
    </w:r>
    <w:r>
      <w:fldChar w:fldCharType="separate"/>
    </w:r>
    <w:r w:rsidR="001327BE" w:rsidRPr="001327BE">
      <w:rPr>
        <w:noProof/>
        <w:sz w:val="22"/>
      </w:rPr>
      <w:t>5</w:t>
    </w:r>
    <w:r>
      <w:rPr>
        <w:sz w:val="22"/>
      </w:rPr>
      <w:fldChar w:fldCharType="end"/>
    </w:r>
    <w:r>
      <w:rPr>
        <w:sz w:val="22"/>
      </w:rPr>
      <w:t xml:space="preserve"> </w:t>
    </w:r>
  </w:p>
  <w:p w14:paraId="48F9BA08" w14:textId="77777777" w:rsidR="00CA5A9E" w:rsidRDefault="00A33356">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5EDF" w14:textId="77777777" w:rsidR="00CA5A9E" w:rsidRDefault="00A33356">
    <w:pPr>
      <w:spacing w:after="0" w:line="259" w:lineRule="auto"/>
      <w:ind w:left="0" w:right="-3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2668D65" w14:textId="77777777" w:rsidR="00CA5A9E" w:rsidRDefault="00A33356">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A391" w14:textId="77777777" w:rsidR="00C86B7C" w:rsidRDefault="00C86B7C">
      <w:pPr>
        <w:spacing w:after="0" w:line="240" w:lineRule="auto"/>
      </w:pPr>
      <w:r>
        <w:separator/>
      </w:r>
    </w:p>
  </w:footnote>
  <w:footnote w:type="continuationSeparator" w:id="0">
    <w:p w14:paraId="20A0BF48" w14:textId="77777777" w:rsidR="00C86B7C" w:rsidRDefault="00C86B7C">
      <w:pPr>
        <w:spacing w:after="0" w:line="240" w:lineRule="auto"/>
      </w:pPr>
      <w:r>
        <w:continuationSeparator/>
      </w:r>
    </w:p>
  </w:footnote>
  <w:footnote w:id="1">
    <w:p w14:paraId="2858D6F1" w14:textId="1B3BA662" w:rsidR="00A33356" w:rsidRDefault="00A33356">
      <w:pPr>
        <w:pStyle w:val="FootnoteText"/>
      </w:pPr>
      <w:r>
        <w:rPr>
          <w:rStyle w:val="FootnoteReference"/>
        </w:rPr>
        <w:footnoteRef/>
      </w:r>
      <w:r>
        <w:t xml:space="preserve"> The one exception is for candidates for the seat reserved to 18-23 year-olds. They must be at least 18 on </w:t>
      </w:r>
      <w:r w:rsidR="00165518">
        <w:t>25 July 2025</w:t>
      </w:r>
      <w:r>
        <w:t>.</w:t>
      </w:r>
    </w:p>
  </w:footnote>
</w:footnotes>
</file>

<file path=word/intelligence2.xml><?xml version="1.0" encoding="utf-8"?>
<int2:intelligence xmlns:int2="http://schemas.microsoft.com/office/intelligence/2020/intelligence" xmlns:oel="http://schemas.microsoft.com/office/2019/extlst">
  <int2:observations>
    <int2:bookmark int2:bookmarkName="_Int_NQuMlrJJ" int2:invalidationBookmarkName="" int2:hashCode="9MAaQfPnIj5ZQa" int2:id="fyyFNJE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40B"/>
    <w:multiLevelType w:val="hybridMultilevel"/>
    <w:tmpl w:val="B072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F5FA8"/>
    <w:multiLevelType w:val="hybridMultilevel"/>
    <w:tmpl w:val="FC8AD31E"/>
    <w:lvl w:ilvl="0" w:tplc="CAE8C1B4">
      <w:start w:val="1"/>
      <w:numFmt w:val="decimal"/>
      <w:pStyle w:val="Heading1"/>
      <w:lvlText w:val="%1."/>
      <w:lvlJc w:val="left"/>
      <w:pPr>
        <w:ind w:left="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A1302988">
      <w:start w:val="1"/>
      <w:numFmt w:val="lowerLetter"/>
      <w:lvlText w:val="%2"/>
      <w:lvlJc w:val="left"/>
      <w:pPr>
        <w:ind w:left="10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tplc="932EDEE0">
      <w:start w:val="1"/>
      <w:numFmt w:val="lowerRoman"/>
      <w:lvlText w:val="%3"/>
      <w:lvlJc w:val="left"/>
      <w:pPr>
        <w:ind w:left="18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tplc="C810C204">
      <w:start w:val="1"/>
      <w:numFmt w:val="decimal"/>
      <w:lvlText w:val="%4"/>
      <w:lvlJc w:val="left"/>
      <w:pPr>
        <w:ind w:left="25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tplc="9EC2073E">
      <w:start w:val="1"/>
      <w:numFmt w:val="lowerLetter"/>
      <w:lvlText w:val="%5"/>
      <w:lvlJc w:val="left"/>
      <w:pPr>
        <w:ind w:left="324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tplc="21C00F6E">
      <w:start w:val="1"/>
      <w:numFmt w:val="lowerRoman"/>
      <w:lvlText w:val="%6"/>
      <w:lvlJc w:val="left"/>
      <w:pPr>
        <w:ind w:left="396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tplc="3544C454">
      <w:start w:val="1"/>
      <w:numFmt w:val="decimal"/>
      <w:lvlText w:val="%7"/>
      <w:lvlJc w:val="left"/>
      <w:pPr>
        <w:ind w:left="46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tplc="5772371E">
      <w:start w:val="1"/>
      <w:numFmt w:val="lowerLetter"/>
      <w:lvlText w:val="%8"/>
      <w:lvlJc w:val="left"/>
      <w:pPr>
        <w:ind w:left="54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tplc="E6ACDA4E">
      <w:start w:val="1"/>
      <w:numFmt w:val="lowerRoman"/>
      <w:lvlText w:val="%9"/>
      <w:lvlJc w:val="left"/>
      <w:pPr>
        <w:ind w:left="61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0C5D7BBE"/>
    <w:multiLevelType w:val="hybridMultilevel"/>
    <w:tmpl w:val="FEE0A686"/>
    <w:lvl w:ilvl="0" w:tplc="EE48F804">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DC5988">
      <w:start w:val="1"/>
      <w:numFmt w:val="bullet"/>
      <w:lvlText w:val="o"/>
      <w:lvlJc w:val="left"/>
      <w:pPr>
        <w:ind w:left="1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3CC3C2">
      <w:start w:val="1"/>
      <w:numFmt w:val="bullet"/>
      <w:lvlText w:val="▪"/>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CEC3F4">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C231E">
      <w:start w:val="1"/>
      <w:numFmt w:val="bullet"/>
      <w:lvlText w:val="o"/>
      <w:lvlJc w:val="left"/>
      <w:pPr>
        <w:ind w:left="3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7AF2EC">
      <w:start w:val="1"/>
      <w:numFmt w:val="bullet"/>
      <w:lvlText w:val="▪"/>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0861B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E49E6">
      <w:start w:val="1"/>
      <w:numFmt w:val="bullet"/>
      <w:lvlText w:val="o"/>
      <w:lvlJc w:val="left"/>
      <w:pPr>
        <w:ind w:left="5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226890">
      <w:start w:val="1"/>
      <w:numFmt w:val="bullet"/>
      <w:lvlText w:val="▪"/>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520EDC"/>
    <w:multiLevelType w:val="hybridMultilevel"/>
    <w:tmpl w:val="9216F0B0"/>
    <w:lvl w:ilvl="0" w:tplc="2070C81A">
      <w:start w:val="1"/>
      <w:numFmt w:val="lowerLetter"/>
      <w:lvlText w:val="(%1)"/>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C2BCC">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0E3E72">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283BDC">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6CC83C">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2C4C92">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70BFB8">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C7F0A">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3C1AF6">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74626F"/>
    <w:multiLevelType w:val="hybridMultilevel"/>
    <w:tmpl w:val="1D583608"/>
    <w:lvl w:ilvl="0" w:tplc="46709A78">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0C352">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7A05AE">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9A0C76">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440580">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D0697C">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C4E782">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C8096">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60EBE6">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EB0EFB"/>
    <w:multiLevelType w:val="hybridMultilevel"/>
    <w:tmpl w:val="BB1461EE"/>
    <w:lvl w:ilvl="0" w:tplc="3C806FCC">
      <w:start w:val="1"/>
      <w:numFmt w:val="decimal"/>
      <w:lvlText w:val="%1."/>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4FD58">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D84D10">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EA065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6C8C8">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8801A0">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D07BB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8C936E">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2CCBD6">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BD32FD"/>
    <w:multiLevelType w:val="hybridMultilevel"/>
    <w:tmpl w:val="B454B104"/>
    <w:lvl w:ilvl="0" w:tplc="5D16A57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529050">
      <w:start w:val="1"/>
      <w:numFmt w:val="bullet"/>
      <w:lvlText w:val="o"/>
      <w:lvlJc w:val="left"/>
      <w:pPr>
        <w:ind w:left="1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DE1520">
      <w:start w:val="1"/>
      <w:numFmt w:val="bullet"/>
      <w:lvlText w:val="▪"/>
      <w:lvlJc w:val="left"/>
      <w:pPr>
        <w:ind w:left="2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E08EEE">
      <w:start w:val="1"/>
      <w:numFmt w:val="bullet"/>
      <w:lvlText w:val="•"/>
      <w:lvlJc w:val="left"/>
      <w:pPr>
        <w:ind w:left="2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DC9898">
      <w:start w:val="1"/>
      <w:numFmt w:val="bullet"/>
      <w:lvlText w:val="o"/>
      <w:lvlJc w:val="left"/>
      <w:pPr>
        <w:ind w:left="3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1C5382">
      <w:start w:val="1"/>
      <w:numFmt w:val="bullet"/>
      <w:lvlText w:val="▪"/>
      <w:lvlJc w:val="left"/>
      <w:pPr>
        <w:ind w:left="4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0479EA">
      <w:start w:val="1"/>
      <w:numFmt w:val="bullet"/>
      <w:lvlText w:val="•"/>
      <w:lvlJc w:val="left"/>
      <w:pPr>
        <w:ind w:left="5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63C3C">
      <w:start w:val="1"/>
      <w:numFmt w:val="bullet"/>
      <w:lvlText w:val="o"/>
      <w:lvlJc w:val="left"/>
      <w:pPr>
        <w:ind w:left="5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ECC116">
      <w:start w:val="1"/>
      <w:numFmt w:val="bullet"/>
      <w:lvlText w:val="▪"/>
      <w:lvlJc w:val="left"/>
      <w:pPr>
        <w:ind w:left="6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790D80"/>
    <w:multiLevelType w:val="hybridMultilevel"/>
    <w:tmpl w:val="331E9500"/>
    <w:lvl w:ilvl="0" w:tplc="C0728E44">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84E76">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8904A">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A2DA4">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489B0A">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1675C8">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FC8156">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661A0">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30A0BA">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EE0F05"/>
    <w:multiLevelType w:val="hybridMultilevel"/>
    <w:tmpl w:val="D6A2939E"/>
    <w:lvl w:ilvl="0" w:tplc="B142E246">
      <w:start w:val="1"/>
      <w:numFmt w:val="bullet"/>
      <w:lvlText w:val=""/>
      <w:lvlJc w:val="left"/>
      <w:pPr>
        <w:ind w:left="720" w:hanging="360"/>
      </w:pPr>
      <w:rPr>
        <w:rFonts w:ascii="Symbol" w:hAnsi="Symbol" w:hint="default"/>
      </w:rPr>
    </w:lvl>
    <w:lvl w:ilvl="1" w:tplc="33300040">
      <w:start w:val="1"/>
      <w:numFmt w:val="bullet"/>
      <w:lvlText w:val="o"/>
      <w:lvlJc w:val="left"/>
      <w:pPr>
        <w:ind w:left="1440" w:hanging="360"/>
      </w:pPr>
      <w:rPr>
        <w:rFonts w:ascii="Courier New" w:hAnsi="Courier New" w:cs="Times New Roman" w:hint="default"/>
      </w:rPr>
    </w:lvl>
    <w:lvl w:ilvl="2" w:tplc="0BC6EACA">
      <w:start w:val="1"/>
      <w:numFmt w:val="bullet"/>
      <w:lvlText w:val=""/>
      <w:lvlJc w:val="left"/>
      <w:pPr>
        <w:ind w:left="2160" w:hanging="360"/>
      </w:pPr>
      <w:rPr>
        <w:rFonts w:ascii="Wingdings" w:hAnsi="Wingdings" w:hint="default"/>
      </w:rPr>
    </w:lvl>
    <w:lvl w:ilvl="3" w:tplc="CF3CDEB4">
      <w:start w:val="1"/>
      <w:numFmt w:val="bullet"/>
      <w:lvlText w:val=""/>
      <w:lvlJc w:val="left"/>
      <w:pPr>
        <w:ind w:left="2880" w:hanging="360"/>
      </w:pPr>
      <w:rPr>
        <w:rFonts w:ascii="Symbol" w:hAnsi="Symbol" w:hint="default"/>
      </w:rPr>
    </w:lvl>
    <w:lvl w:ilvl="4" w:tplc="5712C1C0">
      <w:start w:val="1"/>
      <w:numFmt w:val="bullet"/>
      <w:lvlText w:val="o"/>
      <w:lvlJc w:val="left"/>
      <w:pPr>
        <w:ind w:left="3600" w:hanging="360"/>
      </w:pPr>
      <w:rPr>
        <w:rFonts w:ascii="Courier New" w:hAnsi="Courier New" w:cs="Times New Roman" w:hint="default"/>
      </w:rPr>
    </w:lvl>
    <w:lvl w:ilvl="5" w:tplc="9DBE01D2">
      <w:start w:val="1"/>
      <w:numFmt w:val="bullet"/>
      <w:lvlText w:val=""/>
      <w:lvlJc w:val="left"/>
      <w:pPr>
        <w:ind w:left="4320" w:hanging="360"/>
      </w:pPr>
      <w:rPr>
        <w:rFonts w:ascii="Wingdings" w:hAnsi="Wingdings" w:hint="default"/>
      </w:rPr>
    </w:lvl>
    <w:lvl w:ilvl="6" w:tplc="2A0EACBE">
      <w:start w:val="1"/>
      <w:numFmt w:val="bullet"/>
      <w:lvlText w:val=""/>
      <w:lvlJc w:val="left"/>
      <w:pPr>
        <w:ind w:left="5040" w:hanging="360"/>
      </w:pPr>
      <w:rPr>
        <w:rFonts w:ascii="Symbol" w:hAnsi="Symbol" w:hint="default"/>
      </w:rPr>
    </w:lvl>
    <w:lvl w:ilvl="7" w:tplc="6B4835E0">
      <w:start w:val="1"/>
      <w:numFmt w:val="bullet"/>
      <w:lvlText w:val="o"/>
      <w:lvlJc w:val="left"/>
      <w:pPr>
        <w:ind w:left="5760" w:hanging="360"/>
      </w:pPr>
      <w:rPr>
        <w:rFonts w:ascii="Courier New" w:hAnsi="Courier New" w:cs="Times New Roman" w:hint="default"/>
      </w:rPr>
    </w:lvl>
    <w:lvl w:ilvl="8" w:tplc="19FA0D6A">
      <w:start w:val="1"/>
      <w:numFmt w:val="bullet"/>
      <w:lvlText w:val=""/>
      <w:lvlJc w:val="left"/>
      <w:pPr>
        <w:ind w:left="6480" w:hanging="360"/>
      </w:pPr>
      <w:rPr>
        <w:rFonts w:ascii="Wingdings" w:hAnsi="Wingdings" w:hint="default"/>
      </w:rPr>
    </w:lvl>
  </w:abstractNum>
  <w:num w:numId="1" w16cid:durableId="546721139">
    <w:abstractNumId w:val="6"/>
  </w:num>
  <w:num w:numId="2" w16cid:durableId="1419131634">
    <w:abstractNumId w:val="3"/>
  </w:num>
  <w:num w:numId="3" w16cid:durableId="2101369858">
    <w:abstractNumId w:val="5"/>
  </w:num>
  <w:num w:numId="4" w16cid:durableId="765350566">
    <w:abstractNumId w:val="4"/>
  </w:num>
  <w:num w:numId="5" w16cid:durableId="1354459002">
    <w:abstractNumId w:val="7"/>
  </w:num>
  <w:num w:numId="6" w16cid:durableId="1056204049">
    <w:abstractNumId w:val="2"/>
  </w:num>
  <w:num w:numId="7" w16cid:durableId="1168524094">
    <w:abstractNumId w:val="1"/>
  </w:num>
  <w:num w:numId="8" w16cid:durableId="1386687105">
    <w:abstractNumId w:val="8"/>
  </w:num>
  <w:num w:numId="9" w16cid:durableId="86922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9E"/>
    <w:rsid w:val="00080DD3"/>
    <w:rsid w:val="001327BE"/>
    <w:rsid w:val="00165518"/>
    <w:rsid w:val="001E24EE"/>
    <w:rsid w:val="00294503"/>
    <w:rsid w:val="009B0842"/>
    <w:rsid w:val="00A33356"/>
    <w:rsid w:val="00A554FD"/>
    <w:rsid w:val="00B20768"/>
    <w:rsid w:val="00B87B03"/>
    <w:rsid w:val="00C86B7C"/>
    <w:rsid w:val="00CA5A9E"/>
    <w:rsid w:val="00D738D0"/>
    <w:rsid w:val="00FA64FE"/>
    <w:rsid w:val="551C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2CCA"/>
  <w15:docId w15:val="{C72F677C-8305-4CEF-8346-CD419B7D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62"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7"/>
      </w:numPr>
      <w:ind w:left="44"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33356"/>
    <w:pPr>
      <w:spacing w:after="0" w:line="240" w:lineRule="auto"/>
    </w:pPr>
    <w:rPr>
      <w:rFonts w:ascii="Arial" w:eastAsia="Arial" w:hAnsi="Arial" w:cs="Arial"/>
      <w:color w:val="000000"/>
      <w:sz w:val="24"/>
    </w:rPr>
  </w:style>
  <w:style w:type="paragraph" w:styleId="NormalWeb">
    <w:name w:val="Normal (Web)"/>
    <w:basedOn w:val="Normal"/>
    <w:uiPriority w:val="99"/>
    <w:semiHidden/>
    <w:unhideWhenUsed/>
    <w:rsid w:val="00A3335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FootnoteText">
    <w:name w:val="footnote text"/>
    <w:basedOn w:val="Normal"/>
    <w:link w:val="FootnoteTextChar"/>
    <w:uiPriority w:val="99"/>
    <w:semiHidden/>
    <w:unhideWhenUsed/>
    <w:rsid w:val="00A33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356"/>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A33356"/>
    <w:rPr>
      <w:vertAlign w:val="superscript"/>
    </w:rPr>
  </w:style>
  <w:style w:type="paragraph" w:styleId="BalloonText">
    <w:name w:val="Balloon Text"/>
    <w:basedOn w:val="Normal"/>
    <w:link w:val="BalloonTextChar"/>
    <w:uiPriority w:val="99"/>
    <w:semiHidden/>
    <w:unhideWhenUsed/>
    <w:rsid w:val="00FA6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4FE"/>
    <w:rPr>
      <w:rFonts w:ascii="Segoe UI" w:eastAsia="Arial" w:hAnsi="Segoe UI" w:cs="Segoe UI"/>
      <w:color w:val="000000"/>
      <w:sz w:val="18"/>
      <w:szCs w:val="18"/>
    </w:rPr>
  </w:style>
  <w:style w:type="paragraph" w:styleId="ListParagraph">
    <w:name w:val="List Paragraph"/>
    <w:basedOn w:val="Normal"/>
    <w:uiPriority w:val="34"/>
    <w:qFormat/>
    <w:rsid w:val="0029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FF372B7FBA2448850CB4BC46E1A8AA" ma:contentTypeVersion="12" ma:contentTypeDescription="Create a new document." ma:contentTypeScope="" ma:versionID="365ca472a5aa258567dda8d4aa48d643">
  <xsd:schema xmlns:xsd="http://www.w3.org/2001/XMLSchema" xmlns:xs="http://www.w3.org/2001/XMLSchema" xmlns:p="http://schemas.microsoft.com/office/2006/metadata/properties" xmlns:ns2="a2cb6f79-adc5-4b5d-ae07-16e4546637d5" xmlns:ns3="bd575043-2990-48e0-b7ea-06c8516aab4e" targetNamespace="http://schemas.microsoft.com/office/2006/metadata/properties" ma:root="true" ma:fieldsID="4dc6852935fbf68d1ccf30d0c2d9b97d" ns2:_="" ns3:_="">
    <xsd:import namespace="a2cb6f79-adc5-4b5d-ae07-16e4546637d5"/>
    <xsd:import namespace="bd575043-2990-48e0-b7ea-06c8516a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6f79-adc5-4b5d-ae07-16e45466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75043-2990-48e0-b7ea-06c8516aa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8B44F-1B00-4113-8730-51101D950957}">
  <ds:schemaRefs>
    <ds:schemaRef ds:uri="http://schemas.microsoft.com/sharepoint/v3/contenttype/forms"/>
  </ds:schemaRefs>
</ds:datastoreItem>
</file>

<file path=customXml/itemProps2.xml><?xml version="1.0" encoding="utf-8"?>
<ds:datastoreItem xmlns:ds="http://schemas.openxmlformats.org/officeDocument/2006/customXml" ds:itemID="{D28FFF5D-FEE0-4061-8104-A0CEE3A9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6f79-adc5-4b5d-ae07-16e4546637d5"/>
    <ds:schemaRef ds:uri="bd575043-2990-48e0-b7ea-06c8516a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72CB7-572B-4110-BA49-D99BE73B6A17}">
  <ds:schemaRefs>
    <ds:schemaRef ds:uri="http://schemas.openxmlformats.org/officeDocument/2006/bibliography"/>
  </ds:schemaRefs>
</ds:datastoreItem>
</file>

<file path=customXml/itemProps4.xml><?xml version="1.0" encoding="utf-8"?>
<ds:datastoreItem xmlns:ds="http://schemas.openxmlformats.org/officeDocument/2006/customXml" ds:itemID="{863CED37-8B65-4AF0-9ED3-C7E5D6B893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MASTER_ELECTORAL GUIDANCE DOCUMENT.docx</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MASTER_ELECTORAL GUIDANCE DOCUMENT.docx</dc:title>
  <dc:subject/>
  <dc:creator>Tim Hancock</dc:creator>
  <cp:keywords/>
  <cp:lastModifiedBy>Tim Hancock</cp:lastModifiedBy>
  <cp:revision>3</cp:revision>
  <dcterms:created xsi:type="dcterms:W3CDTF">2024-12-05T14:48:00Z</dcterms:created>
  <dcterms:modified xsi:type="dcterms:W3CDTF">2024-12-12T11:48:00Z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0x010100E0FF372B7FBA2448850CB4BC46E1A8AA</vt:lpwstr>
  </property>
</Properties>
</file>