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D3F" w14:textId="5296AB11" w:rsidR="00F67B2F" w:rsidRDefault="00F12899" w:rsidP="005D77C4">
      <w:pPr>
        <w:jc w:val="center"/>
      </w:pPr>
      <w:r>
        <w:rPr>
          <w:rFonts w:ascii="Calibri" w:eastAsia="Times New Roman" w:hAnsi="Calibri" w:cs="Times New Roman"/>
          <w:b/>
          <w:bCs/>
          <w:color w:val="000000"/>
          <w:sz w:val="28"/>
          <w:szCs w:val="28"/>
          <w:lang w:eastAsia="en-GB"/>
        </w:rPr>
        <w:t xml:space="preserve">AI UK SECTION BOARD </w:t>
      </w:r>
      <w:r w:rsidR="00F67B2F">
        <w:rPr>
          <w:rFonts w:ascii="Calibri" w:eastAsia="Times New Roman" w:hAnsi="Calibri" w:cs="Times New Roman"/>
          <w:b/>
          <w:bCs/>
          <w:color w:val="000000"/>
          <w:sz w:val="28"/>
          <w:szCs w:val="28"/>
          <w:lang w:eastAsia="en-GB"/>
        </w:rPr>
        <w:t xml:space="preserve">UPDATE ON THE IMPLEMENTATION OF AGM DECISIONS – </w:t>
      </w:r>
      <w:r w:rsidR="00066B02">
        <w:rPr>
          <w:rFonts w:ascii="Calibri" w:eastAsia="Times New Roman" w:hAnsi="Calibri" w:cs="Times New Roman"/>
          <w:b/>
          <w:bCs/>
          <w:color w:val="000000"/>
          <w:sz w:val="28"/>
          <w:szCs w:val="28"/>
          <w:lang w:eastAsia="en-GB"/>
        </w:rPr>
        <w:t>NOVEMBER</w:t>
      </w:r>
      <w:r w:rsidR="00F67B2F">
        <w:rPr>
          <w:rFonts w:ascii="Calibri" w:eastAsia="Times New Roman" w:hAnsi="Calibri" w:cs="Times New Roman"/>
          <w:b/>
          <w:bCs/>
          <w:color w:val="000000"/>
          <w:sz w:val="28"/>
          <w:szCs w:val="28"/>
          <w:lang w:eastAsia="en-GB"/>
        </w:rPr>
        <w:t xml:space="preserve"> 202</w:t>
      </w:r>
      <w:r w:rsidR="00FE7163">
        <w:rPr>
          <w:rFonts w:ascii="Calibri" w:eastAsia="Times New Roman" w:hAnsi="Calibri" w:cs="Times New Roman"/>
          <w:b/>
          <w:bCs/>
          <w:color w:val="000000"/>
          <w:sz w:val="28"/>
          <w:szCs w:val="28"/>
          <w:lang w:eastAsia="en-GB"/>
        </w:rPr>
        <w:t>4</w:t>
      </w:r>
      <w:r w:rsidR="00F67B2F">
        <w:rPr>
          <w:rFonts w:ascii="Calibri" w:eastAsia="Times New Roman" w:hAnsi="Calibri" w:cs="Times New Roman"/>
          <w:b/>
          <w:bCs/>
          <w:color w:val="000000"/>
          <w:sz w:val="28"/>
          <w:szCs w:val="28"/>
          <w:lang w:eastAsia="en-GB"/>
        </w:rPr>
        <w:t xml:space="preserve"> </w:t>
      </w:r>
    </w:p>
    <w:p w14:paraId="3A380B8F" w14:textId="77777777" w:rsidR="00F67B2F" w:rsidRDefault="00F67B2F" w:rsidP="00F67B2F"/>
    <w:p w14:paraId="13204657" w14:textId="3A07461C" w:rsidR="00F67B2F" w:rsidRDefault="00F67B2F" w:rsidP="00F67B2F">
      <w:r>
        <w:rPr>
          <w:rFonts w:ascii="Calibri" w:eastAsia="Times New Roman" w:hAnsi="Calibri" w:cs="Times New Roman"/>
          <w:b/>
          <w:bCs/>
          <w:color w:val="000000"/>
          <w:lang w:eastAsia="en-GB"/>
        </w:rPr>
        <w:t xml:space="preserve">The AIUK Section Board receives a report at each meeting, setting out the progress in implementing AGM resolutions. </w:t>
      </w:r>
      <w:r w:rsidR="00F12899">
        <w:rPr>
          <w:rFonts w:ascii="Calibri" w:eastAsia="Times New Roman" w:hAnsi="Calibri" w:cs="Times New Roman"/>
          <w:b/>
          <w:bCs/>
          <w:color w:val="000000"/>
          <w:lang w:eastAsia="en-GB"/>
        </w:rPr>
        <w:t xml:space="preserve">Between Board meetings a monthly update is compiled. </w:t>
      </w:r>
      <w:r>
        <w:rPr>
          <w:rFonts w:ascii="Calibri" w:eastAsia="Times New Roman" w:hAnsi="Calibri" w:cs="Times New Roman"/>
          <w:b/>
          <w:bCs/>
          <w:color w:val="000000"/>
          <w:lang w:eastAsia="en-GB"/>
        </w:rPr>
        <w:t xml:space="preserve">These reports will be posted on the website </w:t>
      </w:r>
      <w:r w:rsidR="00F12899">
        <w:rPr>
          <w:rFonts w:ascii="Calibri" w:eastAsia="Times New Roman" w:hAnsi="Calibri" w:cs="Times New Roman"/>
          <w:b/>
          <w:bCs/>
          <w:color w:val="000000"/>
          <w:lang w:eastAsia="en-GB"/>
        </w:rPr>
        <w:t xml:space="preserve">by the end of each month </w:t>
      </w:r>
      <w:r>
        <w:rPr>
          <w:rFonts w:ascii="Calibri" w:eastAsia="Times New Roman" w:hAnsi="Calibri" w:cs="Times New Roman"/>
          <w:b/>
          <w:bCs/>
          <w:color w:val="000000"/>
          <w:lang w:eastAsia="en-GB"/>
        </w:rPr>
        <w:t xml:space="preserve">to enable members to keep up to date with developments. </w:t>
      </w:r>
      <w:r w:rsidR="00C41CBC">
        <w:rPr>
          <w:rFonts w:ascii="Calibri" w:eastAsia="Times New Roman" w:hAnsi="Calibri" w:cs="Times New Roman"/>
          <w:b/>
          <w:bCs/>
          <w:color w:val="000000"/>
          <w:lang w:eastAsia="en-GB"/>
        </w:rPr>
        <w:t>Please contact the relevant Board member if you require any further information.</w:t>
      </w:r>
    </w:p>
    <w:tbl>
      <w:tblPr>
        <w:tblW w:w="13745" w:type="dxa"/>
        <w:tblLook w:val="04A0" w:firstRow="1" w:lastRow="0" w:firstColumn="1" w:lastColumn="0" w:noHBand="0" w:noVBand="1"/>
      </w:tblPr>
      <w:tblGrid>
        <w:gridCol w:w="1240"/>
        <w:gridCol w:w="3692"/>
        <w:gridCol w:w="5553"/>
        <w:gridCol w:w="3260"/>
      </w:tblGrid>
      <w:tr w:rsidR="00A62B11" w14:paraId="7B204492" w14:textId="77777777" w:rsidTr="00E87C40">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15" w:type="dxa"/>
              <w:right w:w="108" w:type="dxa"/>
            </w:tcMar>
            <w:vAlign w:val="bottom"/>
            <w:hideMark/>
          </w:tcPr>
          <w:p w14:paraId="583745D4"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Resolution Number</w:t>
            </w:r>
          </w:p>
        </w:tc>
        <w:tc>
          <w:tcPr>
            <w:tcW w:w="3692"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5B7EC821"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Title</w:t>
            </w:r>
          </w:p>
        </w:tc>
        <w:tc>
          <w:tcPr>
            <w:tcW w:w="5553" w:type="dxa"/>
            <w:tcBorders>
              <w:top w:val="single" w:sz="4" w:space="0" w:color="auto"/>
              <w:left w:val="single" w:sz="4" w:space="0" w:color="auto"/>
              <w:bottom w:val="single" w:sz="4" w:space="0" w:color="auto"/>
              <w:right w:val="single" w:sz="4" w:space="0" w:color="auto"/>
            </w:tcBorders>
            <w:shd w:val="clear" w:color="auto" w:fill="FFFF00"/>
            <w:hideMark/>
          </w:tcPr>
          <w:p w14:paraId="74AA6DC6" w14:textId="77777777" w:rsidR="00A62B11" w:rsidRPr="005D77C4" w:rsidRDefault="00A62B11">
            <w:pPr>
              <w:spacing w:after="0" w:line="240" w:lineRule="auto"/>
              <w:rPr>
                <w:rFonts w:ascii="Calibri" w:eastAsia="Times New Roman" w:hAnsi="Calibri" w:cs="Times New Roman"/>
                <w:b/>
                <w:bCs/>
                <w:lang w:eastAsia="en-GB"/>
              </w:rPr>
            </w:pPr>
          </w:p>
          <w:p w14:paraId="29D08C55" w14:textId="2DD8E3DD" w:rsidR="00A62B11" w:rsidRPr="005D77C4" w:rsidRDefault="00A62B11">
            <w:pPr>
              <w:spacing w:after="0" w:line="240" w:lineRule="auto"/>
              <w:rPr>
                <w:rFonts w:ascii="Calibri" w:eastAsia="Times New Roman" w:hAnsi="Calibri" w:cs="Times New Roman"/>
                <w:b/>
                <w:bCs/>
                <w:lang w:eastAsia="en-GB"/>
              </w:rPr>
            </w:pPr>
            <w:r w:rsidRPr="005D77C4">
              <w:rPr>
                <w:rFonts w:ascii="Calibri" w:eastAsia="Times New Roman" w:hAnsi="Calibri" w:cs="Times New Roman"/>
                <w:b/>
                <w:bCs/>
                <w:lang w:eastAsia="en-GB"/>
              </w:rPr>
              <w:t>Update</w:t>
            </w:r>
          </w:p>
        </w:tc>
        <w:tc>
          <w:tcPr>
            <w:tcW w:w="3260"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40A45366" w14:textId="7BCCBEE0"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Board member</w:t>
            </w:r>
          </w:p>
        </w:tc>
      </w:tr>
      <w:tr w:rsidR="00C41CBC" w:rsidRPr="00C41CBC" w14:paraId="2C823045"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9A4B2" w14:textId="38275B88"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03806" w14:textId="241BDCFA" w:rsidR="00A62B11" w:rsidRPr="00C41CBC" w:rsidRDefault="00A62B11">
            <w:pPr>
              <w:spacing w:after="0" w:line="240" w:lineRule="auto"/>
              <w:rPr>
                <w:rFonts w:cstheme="minorHAnsi"/>
              </w:rPr>
            </w:pPr>
            <w:r w:rsidRPr="00C41CBC">
              <w:rPr>
                <w:rFonts w:cstheme="minorHAnsi"/>
              </w:rPr>
              <w:t>Special Resolution to Amend the AIUK Section Articles of Association.</w:t>
            </w:r>
          </w:p>
        </w:tc>
        <w:tc>
          <w:tcPr>
            <w:tcW w:w="5553" w:type="dxa"/>
            <w:tcBorders>
              <w:top w:val="single" w:sz="4" w:space="0" w:color="auto"/>
              <w:left w:val="single" w:sz="4" w:space="0" w:color="auto"/>
              <w:bottom w:val="single" w:sz="4" w:space="0" w:color="auto"/>
              <w:right w:val="single" w:sz="4" w:space="0" w:color="auto"/>
            </w:tcBorders>
          </w:tcPr>
          <w:p w14:paraId="0B474658" w14:textId="77777777" w:rsidR="00D82024" w:rsidRPr="009100F0" w:rsidRDefault="00D82024" w:rsidP="00D82024">
            <w:pPr>
              <w:spacing w:after="0" w:line="240" w:lineRule="auto"/>
              <w:rPr>
                <w:rFonts w:cstheme="minorHAnsi"/>
                <w:b/>
                <w:bCs/>
              </w:rPr>
            </w:pPr>
            <w:r w:rsidRPr="009100F0">
              <w:rPr>
                <w:rFonts w:cstheme="minorHAnsi"/>
                <w:b/>
                <w:bCs/>
              </w:rPr>
              <w:t>Implementation of this resolution is complete</w:t>
            </w:r>
          </w:p>
          <w:p w14:paraId="48624EAC" w14:textId="77777777" w:rsidR="00D82024" w:rsidRDefault="00D82024" w:rsidP="00D82024">
            <w:pPr>
              <w:spacing w:after="0" w:line="240" w:lineRule="auto"/>
              <w:rPr>
                <w:rFonts w:cstheme="minorHAnsi"/>
              </w:rPr>
            </w:pPr>
          </w:p>
          <w:p w14:paraId="77B22594" w14:textId="7E70F8DE" w:rsidR="00A62B11" w:rsidRPr="00C41CBC" w:rsidRDefault="00D82024" w:rsidP="00D82024">
            <w:pPr>
              <w:spacing w:after="0" w:line="240" w:lineRule="auto"/>
              <w:rPr>
                <w:rFonts w:eastAsia="Times New Roman" w:cstheme="minorHAnsi"/>
                <w:lang w:eastAsia="en-GB"/>
              </w:rPr>
            </w:pPr>
            <w:r>
              <w:rPr>
                <w:rFonts w:cstheme="minorHAnsi"/>
              </w:rPr>
              <w:t>The Articles of Association have been amended. Companies House and the AIUK website have both been updated.</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B286094" w14:textId="77777777"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48E8F816" w14:textId="11BB3713" w:rsidR="00A62B11" w:rsidRPr="00C41CBC" w:rsidRDefault="00BA0958">
            <w:pPr>
              <w:spacing w:after="0" w:line="240" w:lineRule="auto"/>
              <w:rPr>
                <w:rFonts w:ascii="Calibri" w:eastAsia="Times New Roman" w:hAnsi="Calibri" w:cs="Times New Roman"/>
                <w:lang w:eastAsia="en-GB"/>
              </w:rPr>
            </w:pPr>
            <w:hyperlink r:id="rId6" w:history="1">
              <w:r w:rsidR="00A62B11" w:rsidRPr="00C41CBC">
                <w:rPr>
                  <w:rStyle w:val="Hyperlink"/>
                  <w:rFonts w:ascii="Calibri" w:eastAsia="Times New Roman" w:hAnsi="Calibri" w:cs="Times New Roman"/>
                  <w:color w:val="auto"/>
                  <w:lang w:eastAsia="en-GB"/>
                </w:rPr>
                <w:t>Helen.horton@amnesty.org.uk</w:t>
              </w:r>
            </w:hyperlink>
          </w:p>
        </w:tc>
      </w:tr>
      <w:tr w:rsidR="00C41CBC" w:rsidRPr="00C41CBC" w14:paraId="39ED117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0470394" w14:textId="7C1C5244"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F6115E9" w14:textId="4A42DF32" w:rsidR="00A62B11" w:rsidRPr="00C41CBC" w:rsidRDefault="00A62B11">
            <w:pPr>
              <w:spacing w:after="0" w:line="240" w:lineRule="auto"/>
              <w:rPr>
                <w:rFonts w:cstheme="minorHAnsi"/>
              </w:rPr>
            </w:pPr>
            <w:r w:rsidRPr="00C41CBC">
              <w:rPr>
                <w:rFonts w:cstheme="minorHAnsi"/>
              </w:rPr>
              <w:t>Resolution to amend the AIUK Section Rules</w:t>
            </w:r>
          </w:p>
        </w:tc>
        <w:tc>
          <w:tcPr>
            <w:tcW w:w="5553" w:type="dxa"/>
            <w:tcBorders>
              <w:top w:val="single" w:sz="4" w:space="0" w:color="auto"/>
              <w:left w:val="single" w:sz="4" w:space="0" w:color="auto"/>
              <w:bottom w:val="single" w:sz="4" w:space="0" w:color="auto"/>
              <w:right w:val="single" w:sz="4" w:space="0" w:color="auto"/>
            </w:tcBorders>
          </w:tcPr>
          <w:p w14:paraId="0F531007" w14:textId="77777777" w:rsidR="009C3EEB" w:rsidRDefault="009C3EEB" w:rsidP="009C3EEB">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009A8409" w14:textId="77777777" w:rsidR="009C3EEB" w:rsidRDefault="009C3EEB" w:rsidP="009C3EEB">
            <w:pPr>
              <w:spacing w:after="0" w:line="240" w:lineRule="auto"/>
              <w:rPr>
                <w:rFonts w:ascii="Calibri" w:eastAsia="Times New Roman" w:hAnsi="Calibri" w:cs="Times New Roman"/>
                <w:lang w:eastAsia="en-GB"/>
              </w:rPr>
            </w:pPr>
          </w:p>
          <w:p w14:paraId="42C7F62E" w14:textId="77777777" w:rsidR="009C3EEB" w:rsidRPr="000A083D" w:rsidRDefault="009C3EEB" w:rsidP="009C3EEB">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The Rules have been amended and the updated version has been posted on the AIUK website. </w:t>
            </w:r>
          </w:p>
          <w:p w14:paraId="2A9280FC" w14:textId="500D21FE" w:rsidR="00A62B11" w:rsidRPr="00C41CBC" w:rsidRDefault="00A62B11">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4461DA" w14:textId="77777777" w:rsidR="00A62B11" w:rsidRPr="00C41CBC" w:rsidRDefault="00A62B11">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57109BBD" w14:textId="68DEA1B7" w:rsidR="00A62B11" w:rsidRPr="00C41CBC" w:rsidRDefault="00BA0958">
            <w:pPr>
              <w:spacing w:after="0" w:line="240" w:lineRule="auto"/>
              <w:rPr>
                <w:rFonts w:ascii="Calibri" w:eastAsia="Times New Roman" w:hAnsi="Calibri" w:cs="Times New Roman"/>
                <w:lang w:eastAsia="en-GB"/>
              </w:rPr>
            </w:pPr>
            <w:hyperlink r:id="rId7" w:history="1">
              <w:r w:rsidR="00A62B11" w:rsidRPr="00C41CBC">
                <w:rPr>
                  <w:rStyle w:val="Hyperlink"/>
                  <w:rFonts w:ascii="Calibri" w:eastAsia="Times New Roman" w:hAnsi="Calibri" w:cs="Times New Roman"/>
                  <w:color w:val="auto"/>
                  <w:lang w:eastAsia="en-GB"/>
                </w:rPr>
                <w:t>Helen.Horton@amnesty.org.uk</w:t>
              </w:r>
            </w:hyperlink>
          </w:p>
          <w:p w14:paraId="1228951C" w14:textId="5B40C5B4" w:rsidR="00A62B11" w:rsidRPr="00C41CBC" w:rsidRDefault="00A62B11">
            <w:pPr>
              <w:spacing w:after="0" w:line="240" w:lineRule="auto"/>
              <w:rPr>
                <w:rFonts w:ascii="Calibri" w:eastAsia="Times New Roman" w:hAnsi="Calibri" w:cs="Times New Roman"/>
                <w:lang w:eastAsia="en-GB"/>
              </w:rPr>
            </w:pPr>
          </w:p>
        </w:tc>
      </w:tr>
      <w:tr w:rsidR="00C41CBC" w:rsidRPr="00C41CBC" w14:paraId="2517664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BACE7B2" w14:textId="49992B6B"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O2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341460C" w14:textId="431E4A72" w:rsidR="00A62B11" w:rsidRPr="00C41CBC" w:rsidRDefault="00A62B11" w:rsidP="001C64EE">
            <w:pPr>
              <w:spacing w:after="0" w:line="240" w:lineRule="auto"/>
              <w:rPr>
                <w:rFonts w:cstheme="minorHAnsi"/>
              </w:rPr>
            </w:pPr>
            <w:r w:rsidRPr="00C41CBC">
              <w:rPr>
                <w:rFonts w:cstheme="minorHAnsi"/>
              </w:rPr>
              <w:t>Research into Indigenous Peoples Rights in Guyana</w:t>
            </w:r>
          </w:p>
        </w:tc>
        <w:tc>
          <w:tcPr>
            <w:tcW w:w="5553" w:type="dxa"/>
            <w:tcBorders>
              <w:top w:val="single" w:sz="4" w:space="0" w:color="auto"/>
              <w:left w:val="single" w:sz="4" w:space="0" w:color="auto"/>
              <w:bottom w:val="single" w:sz="4" w:space="0" w:color="auto"/>
              <w:right w:val="single" w:sz="4" w:space="0" w:color="auto"/>
            </w:tcBorders>
          </w:tcPr>
          <w:p w14:paraId="74E42C93" w14:textId="2DD31182" w:rsidR="009C3EEB" w:rsidRPr="00890632" w:rsidRDefault="009C3EEB" w:rsidP="009C3EEB">
            <w:pPr>
              <w:spacing w:after="0" w:line="240" w:lineRule="auto"/>
              <w:rPr>
                <w:rFonts w:eastAsia="Amnesty Trade Gothic" w:cstheme="minorHAnsi"/>
                <w:color w:val="000000" w:themeColor="text1"/>
              </w:rPr>
            </w:pPr>
            <w:r w:rsidRPr="00890632">
              <w:rPr>
                <w:rFonts w:eastAsia="Amnesty Trade Gothic" w:cstheme="minorHAnsi"/>
                <w:color w:val="000000" w:themeColor="text1"/>
              </w:rPr>
              <w:t>The Chair of the Section Board will write to the Chair of the International Board</w:t>
            </w:r>
            <w:r w:rsidR="001B679A" w:rsidRPr="00890632">
              <w:rPr>
                <w:rFonts w:eastAsia="Amnesty Trade Gothic" w:cstheme="minorHAnsi"/>
                <w:color w:val="000000" w:themeColor="text1"/>
              </w:rPr>
              <w:t>.</w:t>
            </w:r>
            <w:r w:rsidRPr="00890632">
              <w:rPr>
                <w:rFonts w:eastAsia="Amnesty Trade Gothic" w:cstheme="minorHAnsi"/>
                <w:color w:val="000000" w:themeColor="text1"/>
              </w:rPr>
              <w:t xml:space="preserve"> </w:t>
            </w:r>
          </w:p>
          <w:p w14:paraId="7A28FE8A" w14:textId="5A698A8D" w:rsidR="00890316" w:rsidRPr="00890632" w:rsidRDefault="00890316" w:rsidP="00D22F64">
            <w:pPr>
              <w:spacing w:after="0" w:line="240" w:lineRule="auto"/>
              <w:rPr>
                <w:rFonts w:eastAsia="Times New Roman" w:cstheme="minorHAnsi"/>
                <w:color w:val="000000" w:themeColor="text1"/>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57295F2" w14:textId="77777777"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Richard Kotter</w:t>
            </w:r>
          </w:p>
          <w:p w14:paraId="14E21842" w14:textId="50488D5E" w:rsidR="00A62B11" w:rsidRPr="00C41CBC" w:rsidRDefault="00BA0958" w:rsidP="001C64EE">
            <w:pPr>
              <w:spacing w:after="0" w:line="240" w:lineRule="auto"/>
              <w:rPr>
                <w:rFonts w:ascii="Calibri" w:eastAsia="Times New Roman" w:hAnsi="Calibri" w:cs="Times New Roman"/>
                <w:lang w:eastAsia="en-GB"/>
              </w:rPr>
            </w:pPr>
            <w:hyperlink r:id="rId8" w:history="1">
              <w:r w:rsidR="00A62B11" w:rsidRPr="00C41CBC">
                <w:rPr>
                  <w:rStyle w:val="Hyperlink"/>
                  <w:rFonts w:ascii="Calibri" w:eastAsia="Times New Roman" w:hAnsi="Calibri" w:cs="Times New Roman"/>
                  <w:color w:val="auto"/>
                  <w:lang w:eastAsia="en-GB"/>
                </w:rPr>
                <w:t>Richard.Kotter@amnesty.org.uk</w:t>
              </w:r>
            </w:hyperlink>
          </w:p>
          <w:p w14:paraId="278E9C85" w14:textId="504B1ED8" w:rsidR="00A62B11" w:rsidRPr="00C41CBC" w:rsidRDefault="00A62B11" w:rsidP="001C64EE">
            <w:pPr>
              <w:spacing w:after="0" w:line="240" w:lineRule="auto"/>
              <w:rPr>
                <w:rFonts w:ascii="Calibri" w:eastAsia="Times New Roman" w:hAnsi="Calibri" w:cs="Times New Roman"/>
                <w:lang w:eastAsia="en-GB"/>
              </w:rPr>
            </w:pPr>
          </w:p>
        </w:tc>
      </w:tr>
      <w:tr w:rsidR="00C41CBC" w:rsidRPr="00C41CBC" w14:paraId="1C925B7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AF05E08" w14:textId="1A7EBB6C" w:rsidR="00A62B11" w:rsidRPr="00C41CBC" w:rsidRDefault="00A62B11"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w:t>
            </w:r>
            <w:r w:rsidRPr="00C41CBC">
              <w:rPr>
                <w:rFonts w:eastAsia="Times New Roman" w:cs="Times New Roman"/>
                <w:lang w:eastAsia="en-GB"/>
              </w:rPr>
              <w:t>3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25438BE" w14:textId="64504B8E" w:rsidR="00A62B11" w:rsidRPr="00C41CBC" w:rsidRDefault="00A62B11" w:rsidP="001C64EE">
            <w:pPr>
              <w:spacing w:after="0" w:line="240" w:lineRule="auto"/>
              <w:rPr>
                <w:rFonts w:cstheme="minorHAnsi"/>
              </w:rPr>
            </w:pPr>
            <w:r w:rsidRPr="00C41CBC">
              <w:rPr>
                <w:rFonts w:cstheme="minorHAnsi"/>
              </w:rPr>
              <w:t>Commitment to Individuals and Communities at Risk work by Amnesty International UK.</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7560FFD7" w14:textId="52987A91" w:rsidR="00890632" w:rsidRPr="0017792A" w:rsidRDefault="00890632" w:rsidP="00890632">
            <w:r w:rsidRPr="0017792A">
              <w:t>Individuals at Risk is one of AIUK’s six priority human rights issues</w:t>
            </w:r>
            <w:r w:rsidR="0017792A" w:rsidRPr="0017792A">
              <w:t>.</w:t>
            </w:r>
            <w:r w:rsidRPr="0017792A">
              <w:t xml:space="preserve"> Through our 2025 business plan we plan to increase the number of long-term cases that we work on through the IAR programme from 2 to 5. We plan to continue our work on Alaa and Mehran’s cases until they are released, but also aim to add 3 more cases where we judge AIUK will be able to make an impact (this may include UK cases arising from sentencing under protest laws). </w:t>
            </w:r>
          </w:p>
          <w:p w14:paraId="0D5AA622" w14:textId="77777777" w:rsidR="0017792A" w:rsidRDefault="0017792A" w:rsidP="0017792A">
            <w:pPr>
              <w:spacing w:after="0" w:line="240" w:lineRule="auto"/>
              <w:rPr>
                <w:rFonts w:eastAsia="Times New Roman" w:cstheme="minorHAnsi"/>
                <w:lang w:eastAsia="en-GB"/>
              </w:rPr>
            </w:pPr>
            <w:r w:rsidRPr="00302B4D">
              <w:rPr>
                <w:rFonts w:eastAsia="Times New Roman" w:cstheme="minorHAnsi"/>
                <w:lang w:eastAsia="en-GB"/>
              </w:rPr>
              <w:t xml:space="preserve">To date it has not been possible for the relevant Board member and appropriate Amnesty UK staff to meet with </w:t>
            </w:r>
            <w:r w:rsidRPr="00302B4D">
              <w:rPr>
                <w:rFonts w:eastAsia="Times New Roman" w:cstheme="minorHAnsi"/>
                <w:lang w:eastAsia="en-GB"/>
              </w:rPr>
              <w:lastRenderedPageBreak/>
              <w:t>the proposer of the resolution to discuss practical steps in relation to implementation of the resolution</w:t>
            </w:r>
            <w:r>
              <w:rPr>
                <w:rFonts w:eastAsia="Times New Roman" w:cstheme="minorHAnsi"/>
                <w:lang w:eastAsia="en-GB"/>
              </w:rPr>
              <w:t>. A meeting has been arranged for the first week of December.</w:t>
            </w:r>
          </w:p>
          <w:p w14:paraId="6736B043" w14:textId="77777777" w:rsidR="00890632" w:rsidRDefault="00890632" w:rsidP="00302B4D">
            <w:pPr>
              <w:spacing w:after="0" w:line="240" w:lineRule="auto"/>
              <w:rPr>
                <w:rFonts w:eastAsia="Times New Roman" w:cstheme="minorHAnsi"/>
                <w:lang w:eastAsia="en-GB"/>
              </w:rPr>
            </w:pPr>
          </w:p>
          <w:p w14:paraId="741190B6" w14:textId="1C2620C5" w:rsidR="00302B4D" w:rsidRPr="00302B4D" w:rsidRDefault="00302B4D" w:rsidP="00302B4D">
            <w:pPr>
              <w:spacing w:after="0" w:line="240" w:lineRule="auto"/>
              <w:rPr>
                <w:rFonts w:eastAsia="Amnesty Trade Gothic" w:cstheme="minorHAn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F9CAE42" w14:textId="2DCF36E2" w:rsidR="00A669A8" w:rsidRPr="00C41CBC" w:rsidRDefault="00436CAA" w:rsidP="001C64EE">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Helen Horton</w:t>
            </w:r>
          </w:p>
          <w:p w14:paraId="23F1B21C" w14:textId="2ECBFD91" w:rsidR="00436CAA" w:rsidRPr="00C41CBC" w:rsidRDefault="00BA0958" w:rsidP="001C64EE">
            <w:pPr>
              <w:spacing w:after="0" w:line="240" w:lineRule="auto"/>
              <w:rPr>
                <w:rFonts w:ascii="Calibri" w:eastAsia="Times New Roman" w:hAnsi="Calibri" w:cs="Times New Roman"/>
                <w:lang w:eastAsia="en-GB"/>
              </w:rPr>
            </w:pPr>
            <w:hyperlink r:id="rId9" w:history="1">
              <w:r w:rsidR="00436CAA" w:rsidRPr="00C41CBC">
                <w:rPr>
                  <w:rStyle w:val="Hyperlink"/>
                  <w:rFonts w:ascii="Calibri" w:eastAsia="Times New Roman" w:hAnsi="Calibri" w:cs="Times New Roman"/>
                  <w:color w:val="auto"/>
                  <w:lang w:eastAsia="en-GB"/>
                </w:rPr>
                <w:t>h</w:t>
              </w:r>
              <w:r w:rsidR="00436CAA" w:rsidRPr="00C41CBC">
                <w:rPr>
                  <w:rStyle w:val="Hyperlink"/>
                  <w:color w:val="auto"/>
                </w:rPr>
                <w:t>elen.horton@amnesty.org.uk</w:t>
              </w:r>
            </w:hyperlink>
          </w:p>
          <w:p w14:paraId="068C7E46" w14:textId="77777777" w:rsidR="00436CAA" w:rsidRPr="00C41CBC" w:rsidRDefault="00436CAA" w:rsidP="001C64EE">
            <w:pPr>
              <w:spacing w:after="0" w:line="240" w:lineRule="auto"/>
              <w:rPr>
                <w:rFonts w:ascii="Calibri" w:eastAsia="Times New Roman" w:hAnsi="Calibri" w:cs="Times New Roman"/>
                <w:lang w:eastAsia="en-GB"/>
              </w:rPr>
            </w:pPr>
          </w:p>
          <w:p w14:paraId="78BD988D" w14:textId="758EBEA0" w:rsidR="00A62B11" w:rsidRPr="00C41CBC" w:rsidRDefault="00A62B11" w:rsidP="001C64EE">
            <w:pPr>
              <w:spacing w:after="0" w:line="240" w:lineRule="auto"/>
              <w:rPr>
                <w:rFonts w:ascii="Calibri" w:eastAsia="Times New Roman" w:hAnsi="Calibri" w:cs="Times New Roman"/>
                <w:lang w:eastAsia="en-GB"/>
              </w:rPr>
            </w:pPr>
          </w:p>
        </w:tc>
      </w:tr>
      <w:tr w:rsidR="00C41CBC" w:rsidRPr="00C41CBC" w14:paraId="5FEDB66B"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EB07700" w14:textId="7B76EE1B"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O4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D20542" w14:textId="6AECDC25" w:rsidR="00A669A8" w:rsidRPr="00C41CBC" w:rsidRDefault="00A669A8" w:rsidP="00A669A8">
            <w:pPr>
              <w:spacing w:after="0" w:line="240" w:lineRule="auto"/>
              <w:rPr>
                <w:rFonts w:cstheme="minorHAnsi"/>
              </w:rPr>
            </w:pPr>
            <w:r w:rsidRPr="00C41CBC">
              <w:rPr>
                <w:rFonts w:cstheme="minorHAnsi"/>
              </w:rPr>
              <w:t>Increasing the scale of regional/country-focussed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4D6A639E" w14:textId="77777777" w:rsidR="004C1C94" w:rsidRPr="00C41CBC" w:rsidRDefault="004C1C94" w:rsidP="004C1C94">
            <w:pPr>
              <w:rPr>
                <w:rFonts w:eastAsia="Amnesty Trade Gothic" w:cstheme="minorHAnsi"/>
              </w:rPr>
            </w:pPr>
            <w:r w:rsidRPr="00C41CBC">
              <w:rPr>
                <w:rFonts w:eastAsia="Amnesty Trade Gothic" w:cstheme="minorHAnsi"/>
              </w:rPr>
              <w:t xml:space="preserve">A communication has been drafted </w:t>
            </w:r>
            <w:r>
              <w:rPr>
                <w:rFonts w:eastAsia="Amnesty Trade Gothic" w:cstheme="minorHAnsi"/>
              </w:rPr>
              <w:t xml:space="preserve">to go to all </w:t>
            </w:r>
            <w:r w:rsidRPr="00C41CBC">
              <w:rPr>
                <w:rFonts w:eastAsia="Amnesty Trade Gothic" w:cstheme="minorHAnsi"/>
              </w:rPr>
              <w:t xml:space="preserve">AIUK members inviting them to become more involved in long term support for </w:t>
            </w:r>
            <w:r>
              <w:rPr>
                <w:rFonts w:eastAsia="Amnesty Trade Gothic" w:cstheme="minorHAnsi"/>
              </w:rPr>
              <w:t>I</w:t>
            </w:r>
            <w:r w:rsidRPr="00C41CBC">
              <w:rPr>
                <w:rFonts w:eastAsia="Amnesty Trade Gothic" w:cstheme="minorHAnsi"/>
              </w:rPr>
              <w:t xml:space="preserve">ndividuals </w:t>
            </w:r>
            <w:r>
              <w:rPr>
                <w:rFonts w:eastAsia="Amnesty Trade Gothic" w:cstheme="minorHAnsi"/>
              </w:rPr>
              <w:t xml:space="preserve">and Communities at Risk </w:t>
            </w:r>
            <w:proofErr w:type="gramStart"/>
            <w:r>
              <w:rPr>
                <w:rFonts w:eastAsia="Amnesty Trade Gothic" w:cstheme="minorHAnsi"/>
              </w:rPr>
              <w:t>work  led</w:t>
            </w:r>
            <w:proofErr w:type="gramEnd"/>
            <w:r>
              <w:rPr>
                <w:rFonts w:eastAsia="Amnesty Trade Gothic" w:cstheme="minorHAnsi"/>
              </w:rPr>
              <w:t xml:space="preserve"> by the Country Coordinators </w:t>
            </w:r>
            <w:r w:rsidRPr="00C41CBC">
              <w:rPr>
                <w:rFonts w:eastAsia="Amnesty Trade Gothic" w:cstheme="minorHAnsi"/>
              </w:rPr>
              <w:t>by join</w:t>
            </w:r>
            <w:r>
              <w:rPr>
                <w:rFonts w:eastAsia="Amnesty Trade Gothic" w:cstheme="minorHAnsi"/>
              </w:rPr>
              <w:t>ing</w:t>
            </w:r>
            <w:r w:rsidRPr="00C41CBC">
              <w:rPr>
                <w:rFonts w:eastAsia="Amnesty Trade Gothic" w:cstheme="minorHAnsi"/>
              </w:rPr>
              <w:t xml:space="preserve"> regional or country specific mailing lists. It is intended this will be sent in the New Year and on an annual recurring basis. </w:t>
            </w:r>
          </w:p>
          <w:p w14:paraId="6E2068AD" w14:textId="057C87E8" w:rsidR="00E53061" w:rsidRPr="00C41CBC" w:rsidRDefault="004C1C94" w:rsidP="004C1C94">
            <w:pPr>
              <w:rPr>
                <w:rFonts w:eastAsia="Amnesty Trade Gothic" w:cstheme="minorHAnsi"/>
              </w:rPr>
            </w:pPr>
            <w:r w:rsidRPr="00C41CBC">
              <w:rPr>
                <w:rFonts w:eastAsia="Amnesty Trade Gothic" w:cstheme="minorHAnsi"/>
              </w:rPr>
              <w:t>In future, it is planned that such a communication will be more automated following the Digital Transformation.</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36CA171"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497A2F30" w14:textId="77777777" w:rsidR="00A669A8" w:rsidRPr="00C41CBC" w:rsidRDefault="00BA0958" w:rsidP="00A669A8">
            <w:pPr>
              <w:spacing w:after="0" w:line="240" w:lineRule="auto"/>
              <w:rPr>
                <w:rFonts w:ascii="Calibri" w:eastAsia="Times New Roman" w:hAnsi="Calibri" w:cs="Times New Roman"/>
                <w:lang w:eastAsia="en-GB"/>
              </w:rPr>
            </w:pPr>
            <w:hyperlink r:id="rId10" w:history="1">
              <w:r w:rsidR="00A669A8" w:rsidRPr="00C41CBC">
                <w:rPr>
                  <w:rStyle w:val="Hyperlink"/>
                  <w:rFonts w:ascii="Calibri" w:eastAsia="Times New Roman" w:hAnsi="Calibri" w:cs="Times New Roman"/>
                  <w:color w:val="auto"/>
                  <w:lang w:eastAsia="en-GB"/>
                </w:rPr>
                <w:t>Stuart.penny@amnesty.org.uk</w:t>
              </w:r>
            </w:hyperlink>
          </w:p>
          <w:p w14:paraId="6F7114AF" w14:textId="77777777" w:rsidR="00A669A8" w:rsidRPr="00C41CBC" w:rsidRDefault="00A669A8" w:rsidP="00A669A8">
            <w:pPr>
              <w:spacing w:after="0" w:line="240" w:lineRule="auto"/>
              <w:rPr>
                <w:rFonts w:ascii="Calibri" w:eastAsia="Times New Roman" w:hAnsi="Calibri" w:cs="Times New Roman"/>
                <w:lang w:eastAsia="en-GB"/>
              </w:rPr>
            </w:pPr>
          </w:p>
          <w:p w14:paraId="37C371B3" w14:textId="35392305"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A07B14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C5BC939" w14:textId="0920214E"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O5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8437861" w14:textId="148B50EC" w:rsidR="00A669A8" w:rsidRPr="00C41CBC" w:rsidRDefault="00A669A8" w:rsidP="00A669A8">
            <w:pPr>
              <w:spacing w:after="0" w:line="240" w:lineRule="auto"/>
              <w:rPr>
                <w:rFonts w:cstheme="minorHAnsi"/>
              </w:rPr>
            </w:pPr>
            <w:r w:rsidRPr="00C41CBC">
              <w:rPr>
                <w:rFonts w:cstheme="minorHAnsi"/>
              </w:rPr>
              <w:t>Increasing the scale and effectiveness of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tcPr>
          <w:p w14:paraId="6FAF0800" w14:textId="77777777" w:rsidR="006578F4" w:rsidRPr="00395E1D" w:rsidRDefault="00E53061" w:rsidP="006578F4">
            <w:pPr>
              <w:spacing w:after="0" w:line="240" w:lineRule="auto"/>
              <w:rPr>
                <w:rFonts w:eastAsia="Times New Roman" w:cstheme="minorHAnsi"/>
                <w:lang w:eastAsia="en-GB"/>
              </w:rPr>
            </w:pPr>
            <w:r w:rsidRPr="00395E1D">
              <w:rPr>
                <w:rFonts w:eastAsia="Times New Roman" w:cstheme="minorHAnsi"/>
                <w:lang w:eastAsia="en-GB"/>
              </w:rPr>
              <w:t>Draft proposals are being prepared for a process whereby new members will be given information on their local groups. Init</w:t>
            </w:r>
            <w:r w:rsidR="0055038D" w:rsidRPr="00395E1D">
              <w:rPr>
                <w:rFonts w:eastAsia="Times New Roman" w:cstheme="minorHAnsi"/>
                <w:lang w:eastAsia="en-GB"/>
              </w:rPr>
              <w:t>i</w:t>
            </w:r>
            <w:r w:rsidRPr="00395E1D">
              <w:rPr>
                <w:rFonts w:eastAsia="Times New Roman" w:cstheme="minorHAnsi"/>
                <w:lang w:eastAsia="en-GB"/>
              </w:rPr>
              <w:t xml:space="preserve">ally, this will be undertaken through an administrative process but </w:t>
            </w:r>
            <w:r w:rsidR="0055038D" w:rsidRPr="00395E1D">
              <w:rPr>
                <w:rFonts w:eastAsia="Times New Roman" w:cstheme="minorHAnsi"/>
                <w:lang w:eastAsia="en-GB"/>
              </w:rPr>
              <w:t>will be developed as part of the Digital Transformation.</w:t>
            </w:r>
            <w:r w:rsidR="006578F4" w:rsidRPr="00395E1D">
              <w:rPr>
                <w:rFonts w:eastAsia="Times New Roman" w:cstheme="minorHAnsi"/>
                <w:lang w:eastAsia="en-GB"/>
              </w:rPr>
              <w:t xml:space="preserve"> </w:t>
            </w:r>
          </w:p>
          <w:p w14:paraId="3A181332" w14:textId="77777777" w:rsidR="006578F4" w:rsidRPr="00395E1D" w:rsidRDefault="006578F4" w:rsidP="006578F4">
            <w:pPr>
              <w:spacing w:after="0" w:line="240" w:lineRule="auto"/>
              <w:rPr>
                <w:rFonts w:eastAsia="Times New Roman" w:cstheme="minorHAnsi"/>
                <w:lang w:eastAsia="en-GB"/>
              </w:rPr>
            </w:pPr>
          </w:p>
          <w:p w14:paraId="1AACF638" w14:textId="6FCD30FC" w:rsidR="006578F4" w:rsidRPr="000C2470" w:rsidRDefault="006578F4" w:rsidP="006578F4">
            <w:pPr>
              <w:spacing w:after="0" w:line="240" w:lineRule="auto"/>
              <w:rPr>
                <w:rFonts w:eastAsia="Times New Roman" w:cstheme="minorHAnsi"/>
                <w:lang w:eastAsia="en-GB"/>
              </w:rPr>
            </w:pPr>
            <w:r w:rsidRPr="000C2470">
              <w:rPr>
                <w:rFonts w:eastAsia="Times New Roman" w:cstheme="minorHAnsi"/>
                <w:lang w:eastAsia="en-GB"/>
              </w:rPr>
              <w:t xml:space="preserve">Work has yet to begin on how to gain the permission of new members for their contact details to be passed on to local groups to enable them to contact them and thus achieve the direct, unencumbered digital communications between local groups and local national members whilst adhering to the requirements of </w:t>
            </w:r>
            <w:proofErr w:type="gramStart"/>
            <w:r w:rsidRPr="000C2470">
              <w:rPr>
                <w:rFonts w:eastAsia="Times New Roman" w:cstheme="minorHAnsi"/>
                <w:lang w:eastAsia="en-GB"/>
              </w:rPr>
              <w:t>GDPR  that</w:t>
            </w:r>
            <w:proofErr w:type="gramEnd"/>
            <w:r w:rsidRPr="000C2470">
              <w:rPr>
                <w:rFonts w:eastAsia="Times New Roman" w:cstheme="minorHAnsi"/>
                <w:lang w:eastAsia="en-GB"/>
              </w:rPr>
              <w:t xml:space="preserve"> was agreed by the AGM.</w:t>
            </w:r>
          </w:p>
          <w:p w14:paraId="1BBE7D25" w14:textId="77777777" w:rsidR="000819BF" w:rsidRDefault="000819BF" w:rsidP="00A669A8">
            <w:pPr>
              <w:rPr>
                <w:rFonts w:eastAsia="Times New Roman" w:cstheme="minorHAnsi"/>
                <w:lang w:eastAsia="en-GB"/>
              </w:rPr>
            </w:pPr>
          </w:p>
          <w:p w14:paraId="22A0846D" w14:textId="43BBEEA1" w:rsidR="00A669A8" w:rsidRPr="00395E1D" w:rsidRDefault="00A669A8" w:rsidP="00A669A8">
            <w:pPr>
              <w:rPr>
                <w:rFonts w:eastAsia="Times New Roman" w:cstheme="minorHAnsi"/>
                <w:lang w:eastAsia="en-GB"/>
              </w:rPr>
            </w:pPr>
            <w:r w:rsidRPr="00395E1D">
              <w:rPr>
                <w:rFonts w:eastAsia="Times New Roman" w:cstheme="minorHAnsi"/>
                <w:lang w:eastAsia="en-GB"/>
              </w:rPr>
              <w:t xml:space="preserve">The Director of Activism &amp; Education has agreed to also use a future edition of the magazine to promote recruitment to groups and networks. </w:t>
            </w:r>
          </w:p>
          <w:p w14:paraId="7F6E17FF" w14:textId="1A902A71" w:rsidR="000C2470" w:rsidRPr="00395E1D" w:rsidRDefault="000C2470" w:rsidP="006578F4">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A0A4D1F"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Stuart Penny</w:t>
            </w:r>
          </w:p>
          <w:p w14:paraId="483D4825" w14:textId="77777777" w:rsidR="00A669A8" w:rsidRPr="00C41CBC" w:rsidRDefault="00BA0958" w:rsidP="00A669A8">
            <w:pPr>
              <w:spacing w:after="0" w:line="240" w:lineRule="auto"/>
              <w:rPr>
                <w:rFonts w:ascii="Calibri" w:eastAsia="Times New Roman" w:hAnsi="Calibri" w:cs="Times New Roman"/>
                <w:lang w:eastAsia="en-GB"/>
              </w:rPr>
            </w:pPr>
            <w:hyperlink r:id="rId11" w:history="1">
              <w:r w:rsidR="00A669A8" w:rsidRPr="00C41CBC">
                <w:rPr>
                  <w:rStyle w:val="Hyperlink"/>
                  <w:rFonts w:ascii="Calibri" w:eastAsia="Times New Roman" w:hAnsi="Calibri" w:cs="Times New Roman"/>
                  <w:color w:val="auto"/>
                  <w:lang w:eastAsia="en-GB"/>
                </w:rPr>
                <w:t>Stuart.penny@amnesty.org.uk</w:t>
              </w:r>
            </w:hyperlink>
          </w:p>
          <w:p w14:paraId="7205A1E2" w14:textId="77777777" w:rsidR="00A669A8" w:rsidRPr="00C41CBC" w:rsidRDefault="00A669A8" w:rsidP="00A669A8">
            <w:pPr>
              <w:spacing w:after="0" w:line="240" w:lineRule="auto"/>
              <w:rPr>
                <w:rFonts w:ascii="Calibri" w:eastAsia="Times New Roman" w:hAnsi="Calibri" w:cs="Times New Roman"/>
                <w:lang w:eastAsia="en-GB"/>
              </w:rPr>
            </w:pPr>
          </w:p>
          <w:p w14:paraId="13A41D60"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DEB37D1"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460D4EF" w14:textId="49929E6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O6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D594BC" w14:textId="72F834E0" w:rsidR="00A669A8" w:rsidRPr="00C41CBC" w:rsidRDefault="00A669A8" w:rsidP="00A669A8">
            <w:pPr>
              <w:spacing w:after="0" w:line="240" w:lineRule="auto"/>
              <w:rPr>
                <w:rFonts w:cstheme="minorHAnsi"/>
              </w:rPr>
            </w:pPr>
            <w:r w:rsidRPr="00C41CBC">
              <w:rPr>
                <w:rFonts w:cstheme="minorHAnsi"/>
              </w:rPr>
              <w:t>Put in place a full-time Local Groups Officer, together with a system of effective monitoring of local groups</w:t>
            </w:r>
          </w:p>
        </w:tc>
        <w:tc>
          <w:tcPr>
            <w:tcW w:w="5553" w:type="dxa"/>
            <w:tcBorders>
              <w:top w:val="single" w:sz="4" w:space="0" w:color="auto"/>
              <w:left w:val="single" w:sz="4" w:space="0" w:color="auto"/>
              <w:bottom w:val="single" w:sz="4" w:space="0" w:color="auto"/>
              <w:right w:val="single" w:sz="4" w:space="0" w:color="auto"/>
            </w:tcBorders>
          </w:tcPr>
          <w:p w14:paraId="3E855087" w14:textId="21A44ABD" w:rsidR="00A669A8" w:rsidRPr="00C41CBC" w:rsidRDefault="00A669A8" w:rsidP="00A669A8">
            <w:pPr>
              <w:rPr>
                <w:rFonts w:ascii="Calibri" w:eastAsia="Times New Roman" w:hAnsi="Calibri" w:cs="Times New Roman"/>
                <w:lang w:eastAsia="en-GB"/>
              </w:rPr>
            </w:pPr>
            <w:r w:rsidRPr="00C41CBC">
              <w:rPr>
                <w:rFonts w:ascii="Calibri" w:eastAsia="Times New Roman" w:hAnsi="Calibri" w:cs="Times New Roman"/>
                <w:lang w:eastAsia="en-GB"/>
              </w:rPr>
              <w:t xml:space="preserve">A dedicated Local Groups Administrator </w:t>
            </w:r>
            <w:r w:rsidR="00305969" w:rsidRPr="00C41CBC">
              <w:rPr>
                <w:rFonts w:ascii="Calibri" w:eastAsia="Times New Roman" w:hAnsi="Calibri" w:cs="Times New Roman"/>
                <w:lang w:eastAsia="en-GB"/>
              </w:rPr>
              <w:t>has been recruited and is in post. The Groups</w:t>
            </w:r>
            <w:r w:rsidRPr="00C41CBC">
              <w:rPr>
                <w:rFonts w:ascii="Calibri" w:eastAsia="Times New Roman" w:hAnsi="Calibri" w:cs="Times New Roman"/>
                <w:lang w:eastAsia="en-GB"/>
              </w:rPr>
              <w:t xml:space="preserve"> </w:t>
            </w:r>
            <w:r w:rsidR="00305969" w:rsidRPr="00C41CBC">
              <w:rPr>
                <w:rFonts w:ascii="Calibri" w:eastAsia="Times New Roman" w:hAnsi="Calibri" w:cs="Times New Roman"/>
                <w:lang w:eastAsia="en-GB"/>
              </w:rPr>
              <w:t>H</w:t>
            </w:r>
            <w:r w:rsidRPr="00C41CBC">
              <w:rPr>
                <w:rFonts w:ascii="Calibri" w:eastAsia="Times New Roman" w:hAnsi="Calibri" w:cs="Times New Roman"/>
                <w:lang w:eastAsia="en-GB"/>
              </w:rPr>
              <w:t xml:space="preserve">ealth </w:t>
            </w:r>
            <w:r w:rsidR="00305969" w:rsidRPr="00C41CBC">
              <w:rPr>
                <w:rFonts w:ascii="Calibri" w:eastAsia="Times New Roman" w:hAnsi="Calibri" w:cs="Times New Roman"/>
                <w:lang w:eastAsia="en-GB"/>
              </w:rPr>
              <w:t>A</w:t>
            </w:r>
            <w:r w:rsidRPr="00C41CBC">
              <w:rPr>
                <w:rFonts w:ascii="Calibri" w:eastAsia="Times New Roman" w:hAnsi="Calibri" w:cs="Times New Roman"/>
                <w:lang w:eastAsia="en-GB"/>
              </w:rPr>
              <w:t xml:space="preserve">udit </w:t>
            </w:r>
            <w:r w:rsidR="00305969" w:rsidRPr="00C41CBC">
              <w:rPr>
                <w:rFonts w:ascii="Calibri" w:eastAsia="Times New Roman" w:hAnsi="Calibri" w:cs="Times New Roman"/>
                <w:lang w:eastAsia="en-GB"/>
              </w:rPr>
              <w:t>will be completed by the end of November and feedback will be provided in the New Year. This survey will be conducted annually.</w:t>
            </w:r>
          </w:p>
          <w:p w14:paraId="59B7EE2D" w14:textId="49260BE1" w:rsidR="00305969" w:rsidRPr="00C41CBC" w:rsidRDefault="00305969" w:rsidP="00A669A8">
            <w:pPr>
              <w:rPr>
                <w:rFonts w:ascii="Calibri" w:eastAsia="Times New Roman" w:hAnsi="Calibri" w:cs="Times New Roman"/>
                <w:lang w:eastAsia="en-GB"/>
              </w:rPr>
            </w:pPr>
            <w:r w:rsidRPr="00C41CBC">
              <w:rPr>
                <w:rFonts w:ascii="Calibri" w:eastAsia="Times New Roman" w:hAnsi="Calibri" w:cs="Times New Roman"/>
                <w:lang w:eastAsia="en-GB"/>
              </w:rPr>
              <w:t xml:space="preserve">A working party to review strategies to stop the decline in local groups is being </w:t>
            </w:r>
            <w:r w:rsidR="00EA116F">
              <w:rPr>
                <w:rFonts w:ascii="Calibri" w:eastAsia="Times New Roman" w:hAnsi="Calibri" w:cs="Times New Roman"/>
                <w:lang w:eastAsia="en-GB"/>
              </w:rPr>
              <w:t>discussed</w:t>
            </w:r>
            <w:r w:rsidRPr="00C41CBC">
              <w:rPr>
                <w:rFonts w:ascii="Calibri" w:eastAsia="Times New Roman" w:hAnsi="Calibri" w:cs="Times New Roman"/>
                <w:lang w:eastAsia="en-GB"/>
              </w:rPr>
              <w:t>.</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56D023"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557B961F" w14:textId="77777777" w:rsidR="00A669A8" w:rsidRPr="00C41CBC" w:rsidRDefault="00BA0958" w:rsidP="00A669A8">
            <w:pPr>
              <w:spacing w:after="0" w:line="240" w:lineRule="auto"/>
              <w:rPr>
                <w:rFonts w:ascii="Calibri" w:eastAsia="Times New Roman" w:hAnsi="Calibri" w:cs="Times New Roman"/>
                <w:lang w:eastAsia="en-GB"/>
              </w:rPr>
            </w:pPr>
            <w:hyperlink r:id="rId12" w:history="1">
              <w:r w:rsidR="00A669A8" w:rsidRPr="00C41CBC">
                <w:rPr>
                  <w:rStyle w:val="Hyperlink"/>
                  <w:rFonts w:ascii="Calibri" w:eastAsia="Times New Roman" w:hAnsi="Calibri" w:cs="Times New Roman"/>
                  <w:color w:val="auto"/>
                  <w:lang w:eastAsia="en-GB"/>
                </w:rPr>
                <w:t>Stuart.penny@amnesty.org.uk</w:t>
              </w:r>
            </w:hyperlink>
          </w:p>
          <w:p w14:paraId="013B0113" w14:textId="77777777" w:rsidR="00A669A8" w:rsidRPr="00C41CBC" w:rsidRDefault="00A669A8" w:rsidP="00A669A8">
            <w:pPr>
              <w:spacing w:after="0" w:line="240" w:lineRule="auto"/>
              <w:rPr>
                <w:rFonts w:ascii="Calibri" w:eastAsia="Times New Roman" w:hAnsi="Calibri" w:cs="Times New Roman"/>
                <w:lang w:eastAsia="en-GB"/>
              </w:rPr>
            </w:pPr>
          </w:p>
          <w:p w14:paraId="28C80EC4"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5E4F2E79"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3C92125" w14:textId="7D00E873"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O7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6096893" w14:textId="7F4BB7CE" w:rsidR="00A669A8" w:rsidRPr="00C41CBC" w:rsidRDefault="00A669A8" w:rsidP="00A669A8">
            <w:pPr>
              <w:spacing w:after="0" w:line="240" w:lineRule="auto"/>
              <w:rPr>
                <w:rFonts w:cstheme="minorHAnsi"/>
              </w:rPr>
            </w:pPr>
            <w:r w:rsidRPr="00C41CBC">
              <w:rPr>
                <w:rFonts w:cstheme="minorHAnsi"/>
              </w:rPr>
              <w:t>Introduction of AIUK Digital Campaigning Workshops for Beginners</w:t>
            </w:r>
          </w:p>
        </w:tc>
        <w:tc>
          <w:tcPr>
            <w:tcW w:w="5553" w:type="dxa"/>
            <w:tcBorders>
              <w:top w:val="single" w:sz="4" w:space="0" w:color="auto"/>
              <w:left w:val="single" w:sz="4" w:space="0" w:color="auto"/>
              <w:bottom w:val="single" w:sz="4" w:space="0" w:color="auto"/>
              <w:right w:val="single" w:sz="4" w:space="0" w:color="auto"/>
            </w:tcBorders>
          </w:tcPr>
          <w:p w14:paraId="0DC2FDB4" w14:textId="4448B40A" w:rsidR="00732618" w:rsidRPr="00732618" w:rsidRDefault="00732618" w:rsidP="00732618">
            <w:pPr>
              <w:shd w:val="clear" w:color="auto" w:fill="FFFFFF"/>
              <w:spacing w:after="0" w:line="240" w:lineRule="auto"/>
              <w:textAlignment w:val="baseline"/>
              <w:rPr>
                <w:rFonts w:eastAsia="Times New Roman" w:cstheme="minorHAnsi"/>
                <w:color w:val="000000"/>
                <w:lang w:eastAsia="en-GB"/>
              </w:rPr>
            </w:pPr>
            <w:r w:rsidRPr="00732618">
              <w:rPr>
                <w:rFonts w:eastAsia="Times New Roman" w:cstheme="minorHAnsi"/>
                <w:color w:val="000000"/>
                <w:lang w:eastAsia="en-GB"/>
              </w:rPr>
              <w:t>Implementation of this decision has not started yet. Budget is in place to be able to deliver training, but first the Activism and Education department will conduct a survey of groups, starting in December and completing in January 2025, to understand which groups are using social media and/or their allocated AIUK webpage, and their training needs. This will lead to a start</w:t>
            </w:r>
            <w:r>
              <w:rPr>
                <w:rFonts w:eastAsia="Times New Roman" w:cstheme="minorHAnsi"/>
                <w:color w:val="000000"/>
                <w:lang w:eastAsia="en-GB"/>
              </w:rPr>
              <w:t>-</w:t>
            </w:r>
            <w:r w:rsidRPr="00732618">
              <w:rPr>
                <w:rFonts w:eastAsia="Times New Roman" w:cstheme="minorHAnsi"/>
                <w:color w:val="000000"/>
                <w:lang w:eastAsia="en-GB"/>
              </w:rPr>
              <w:t>up course to be delivered in Q1 or Q2 of 2025. </w:t>
            </w:r>
          </w:p>
          <w:p w14:paraId="0C8B8FBA" w14:textId="77777777" w:rsidR="00732618" w:rsidRPr="00732618" w:rsidRDefault="00732618" w:rsidP="00732618">
            <w:pPr>
              <w:shd w:val="clear" w:color="auto" w:fill="FFFFFF"/>
              <w:spacing w:after="0" w:line="240" w:lineRule="auto"/>
              <w:textAlignment w:val="baseline"/>
              <w:rPr>
                <w:rFonts w:eastAsia="Times New Roman" w:cstheme="minorHAnsi"/>
                <w:color w:val="000000"/>
                <w:lang w:eastAsia="en-GB"/>
              </w:rPr>
            </w:pPr>
          </w:p>
          <w:p w14:paraId="611581EC" w14:textId="77777777" w:rsidR="00732618" w:rsidRPr="00732618" w:rsidRDefault="00732618" w:rsidP="00732618">
            <w:pPr>
              <w:shd w:val="clear" w:color="auto" w:fill="FFFFFF"/>
              <w:spacing w:after="0" w:line="240" w:lineRule="auto"/>
              <w:textAlignment w:val="baseline"/>
              <w:rPr>
                <w:rFonts w:eastAsia="Times New Roman" w:cstheme="minorHAnsi"/>
                <w:color w:val="000000"/>
                <w:lang w:eastAsia="en-GB"/>
              </w:rPr>
            </w:pPr>
            <w:r w:rsidRPr="00732618">
              <w:rPr>
                <w:rFonts w:eastAsia="Times New Roman" w:cstheme="minorHAnsi"/>
                <w:color w:val="000000"/>
                <w:lang w:eastAsia="en-GB"/>
              </w:rPr>
              <w:t>Other areas of the implementation of this decision are still under discussion with the Activism and Education Director.</w:t>
            </w:r>
          </w:p>
          <w:p w14:paraId="21FDAAF8" w14:textId="52126206" w:rsidR="00A669A8" w:rsidRPr="00732618" w:rsidRDefault="00A669A8" w:rsidP="00A669A8">
            <w:pPr>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9C48176"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62A776DD" w14:textId="77777777" w:rsidR="00A669A8" w:rsidRPr="00C41CBC" w:rsidRDefault="00BA0958" w:rsidP="00A669A8">
            <w:pPr>
              <w:spacing w:after="0" w:line="240" w:lineRule="auto"/>
              <w:rPr>
                <w:rFonts w:ascii="Calibri" w:eastAsia="Times New Roman" w:hAnsi="Calibri" w:cs="Times New Roman"/>
                <w:lang w:eastAsia="en-GB"/>
              </w:rPr>
            </w:pPr>
            <w:hyperlink r:id="rId13" w:history="1">
              <w:r w:rsidR="00A669A8" w:rsidRPr="00C41CBC">
                <w:rPr>
                  <w:rStyle w:val="Hyperlink"/>
                  <w:rFonts w:ascii="Calibri" w:eastAsia="Times New Roman" w:hAnsi="Calibri" w:cs="Times New Roman"/>
                  <w:color w:val="auto"/>
                  <w:lang w:eastAsia="en-GB"/>
                </w:rPr>
                <w:t>Stuart.penny@amnesty.org.uk</w:t>
              </w:r>
            </w:hyperlink>
          </w:p>
          <w:p w14:paraId="4D87E4CF" w14:textId="77777777" w:rsidR="00A669A8" w:rsidRPr="00C41CBC" w:rsidRDefault="00A669A8" w:rsidP="00A669A8">
            <w:pPr>
              <w:spacing w:after="0" w:line="240" w:lineRule="auto"/>
              <w:rPr>
                <w:rFonts w:ascii="Calibri" w:eastAsia="Times New Roman" w:hAnsi="Calibri" w:cs="Times New Roman"/>
                <w:lang w:eastAsia="en-GB"/>
              </w:rPr>
            </w:pPr>
          </w:p>
          <w:p w14:paraId="2F86B80A"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1E6306C2"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EB6C5CE" w14:textId="2976C316"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O8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4CF2E40" w14:textId="67B8AE5B" w:rsidR="00A669A8" w:rsidRPr="00C41CBC" w:rsidRDefault="00A669A8" w:rsidP="00A669A8">
            <w:pPr>
              <w:spacing w:after="0" w:line="240" w:lineRule="auto"/>
              <w:rPr>
                <w:rFonts w:cstheme="minorHAnsi"/>
              </w:rPr>
            </w:pPr>
            <w:r w:rsidRPr="00C41CBC">
              <w:rPr>
                <w:rFonts w:cstheme="minorHAnsi"/>
              </w:rPr>
              <w:t>Put in place an AIUK Training Programme</w:t>
            </w:r>
          </w:p>
        </w:tc>
        <w:tc>
          <w:tcPr>
            <w:tcW w:w="5553" w:type="dxa"/>
            <w:tcBorders>
              <w:top w:val="single" w:sz="4" w:space="0" w:color="auto"/>
              <w:left w:val="single" w:sz="4" w:space="0" w:color="auto"/>
              <w:bottom w:val="single" w:sz="4" w:space="0" w:color="auto"/>
              <w:right w:val="single" w:sz="4" w:space="0" w:color="auto"/>
            </w:tcBorders>
          </w:tcPr>
          <w:p w14:paraId="3A8A139F" w14:textId="77777777" w:rsidR="00732618" w:rsidRPr="00732618" w:rsidRDefault="00732618" w:rsidP="00732618">
            <w:pPr>
              <w:spacing w:after="0" w:line="240" w:lineRule="auto"/>
              <w:rPr>
                <w:rFonts w:eastAsia="Times New Roman" w:cstheme="minorHAnsi"/>
                <w:lang w:eastAsia="en-GB"/>
              </w:rPr>
            </w:pPr>
            <w:r w:rsidRPr="00732618">
              <w:rPr>
                <w:rFonts w:eastAsia="Times New Roman" w:cstheme="minorHAnsi"/>
                <w:color w:val="000000"/>
                <w:lang w:eastAsia="en-GB"/>
              </w:rPr>
              <w:t xml:space="preserve">Implementation of this decision has not started </w:t>
            </w:r>
            <w:proofErr w:type="gramStart"/>
            <w:r w:rsidRPr="00732618">
              <w:rPr>
                <w:rFonts w:eastAsia="Times New Roman" w:cstheme="minorHAnsi"/>
                <w:color w:val="000000"/>
                <w:lang w:eastAsia="en-GB"/>
              </w:rPr>
              <w:t>yet</w:t>
            </w:r>
            <w:proofErr w:type="gramEnd"/>
            <w:r w:rsidRPr="00732618">
              <w:rPr>
                <w:rFonts w:eastAsia="Times New Roman" w:cstheme="minorHAnsi"/>
                <w:color w:val="000000"/>
                <w:lang w:eastAsia="en-GB"/>
              </w:rPr>
              <w:t xml:space="preserve"> and the implementation is under discussion with the Activism and Education Director. A Needs Analysis of all AIUK training requirements will be conducted in early 2025 and consultation on this will be undertaken with the Building a Powerful Movement committee.</w:t>
            </w:r>
          </w:p>
          <w:p w14:paraId="7B2E32D9" w14:textId="6988A761" w:rsidR="00A669A8" w:rsidRPr="00732618" w:rsidRDefault="00A669A8" w:rsidP="00A669A8">
            <w:pPr>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AE542E"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19E05FED" w14:textId="77777777" w:rsidR="00A669A8" w:rsidRPr="00C41CBC" w:rsidRDefault="00BA0958" w:rsidP="00A669A8">
            <w:pPr>
              <w:spacing w:after="0" w:line="240" w:lineRule="auto"/>
              <w:rPr>
                <w:rFonts w:ascii="Calibri" w:eastAsia="Times New Roman" w:hAnsi="Calibri" w:cs="Times New Roman"/>
                <w:lang w:eastAsia="en-GB"/>
              </w:rPr>
            </w:pPr>
            <w:hyperlink r:id="rId14" w:history="1">
              <w:r w:rsidR="00A669A8" w:rsidRPr="00C41CBC">
                <w:rPr>
                  <w:rStyle w:val="Hyperlink"/>
                  <w:rFonts w:ascii="Calibri" w:eastAsia="Times New Roman" w:hAnsi="Calibri" w:cs="Times New Roman"/>
                  <w:color w:val="auto"/>
                  <w:lang w:eastAsia="en-GB"/>
                </w:rPr>
                <w:t>Stuart.penny@amnesty.org.uk</w:t>
              </w:r>
            </w:hyperlink>
          </w:p>
          <w:p w14:paraId="4FCCBA46" w14:textId="77777777" w:rsidR="00A669A8" w:rsidRPr="00C41CBC" w:rsidRDefault="00A669A8" w:rsidP="00A669A8">
            <w:pPr>
              <w:spacing w:after="0" w:line="240" w:lineRule="auto"/>
              <w:rPr>
                <w:rFonts w:ascii="Calibri" w:eastAsia="Times New Roman" w:hAnsi="Calibri" w:cs="Times New Roman"/>
                <w:lang w:eastAsia="en-GB"/>
              </w:rPr>
            </w:pPr>
          </w:p>
          <w:p w14:paraId="5E4529D7"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70C0A10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C06E28" w14:textId="266FC0BD"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O9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94EC156" w14:textId="43ED3E98" w:rsidR="00A669A8" w:rsidRPr="00C41CBC" w:rsidRDefault="00A669A8" w:rsidP="00A669A8">
            <w:pPr>
              <w:spacing w:after="0" w:line="240" w:lineRule="auto"/>
              <w:rPr>
                <w:rFonts w:cstheme="minorHAnsi"/>
              </w:rPr>
            </w:pPr>
            <w:r w:rsidRPr="00C41CBC">
              <w:rPr>
                <w:rFonts w:cstheme="minorHAnsi"/>
              </w:rPr>
              <w:t>Support, empower and revitalise local groups to meet the human rights challenges of the present and future</w:t>
            </w:r>
          </w:p>
        </w:tc>
        <w:tc>
          <w:tcPr>
            <w:tcW w:w="5553" w:type="dxa"/>
            <w:tcBorders>
              <w:top w:val="single" w:sz="4" w:space="0" w:color="auto"/>
              <w:left w:val="single" w:sz="4" w:space="0" w:color="auto"/>
              <w:bottom w:val="single" w:sz="4" w:space="0" w:color="auto"/>
              <w:right w:val="single" w:sz="4" w:space="0" w:color="auto"/>
            </w:tcBorders>
          </w:tcPr>
          <w:p w14:paraId="4D5BBAB0" w14:textId="723902F0" w:rsidR="00EE1354" w:rsidRPr="00C41CBC" w:rsidRDefault="000819BF" w:rsidP="00A669A8">
            <w:pPr>
              <w:rPr>
                <w:rFonts w:ascii="Calibri" w:eastAsia="Times New Roman" w:hAnsi="Calibri" w:cs="Times New Roman"/>
                <w:lang w:eastAsia="en-GB"/>
              </w:rPr>
            </w:pPr>
            <w:r>
              <w:rPr>
                <w:rFonts w:ascii="Calibri" w:eastAsia="Times New Roman" w:hAnsi="Calibri" w:cs="Times New Roman"/>
                <w:lang w:eastAsia="en-GB"/>
              </w:rPr>
              <w:t xml:space="preserve">The proposed role of the 5 Regional Organisers is currently being defined. </w:t>
            </w:r>
            <w:r w:rsidR="00227120" w:rsidRPr="00C41CBC">
              <w:rPr>
                <w:rFonts w:ascii="Calibri" w:eastAsia="Times New Roman" w:hAnsi="Calibri" w:cs="Times New Roman"/>
                <w:lang w:eastAsia="en-GB"/>
              </w:rPr>
              <w:t>A pilot to understand</w:t>
            </w:r>
            <w:r>
              <w:rPr>
                <w:rFonts w:ascii="Calibri" w:eastAsia="Times New Roman" w:hAnsi="Calibri" w:cs="Times New Roman"/>
                <w:lang w:eastAsia="en-GB"/>
              </w:rPr>
              <w:t xml:space="preserve"> </w:t>
            </w:r>
            <w:r w:rsidR="00227120" w:rsidRPr="00C41CBC">
              <w:rPr>
                <w:rFonts w:ascii="Calibri" w:eastAsia="Times New Roman" w:hAnsi="Calibri" w:cs="Times New Roman"/>
                <w:lang w:eastAsia="en-GB"/>
              </w:rPr>
              <w:t xml:space="preserve">the role </w:t>
            </w:r>
            <w:r>
              <w:rPr>
                <w:rFonts w:ascii="Calibri" w:eastAsia="Times New Roman" w:hAnsi="Calibri" w:cs="Times New Roman"/>
                <w:lang w:eastAsia="en-GB"/>
              </w:rPr>
              <w:t xml:space="preserve">better </w:t>
            </w:r>
            <w:r w:rsidR="00227120" w:rsidRPr="00C41CBC">
              <w:rPr>
                <w:rFonts w:ascii="Calibri" w:eastAsia="Times New Roman" w:hAnsi="Calibri" w:cs="Times New Roman"/>
                <w:lang w:eastAsia="en-GB"/>
              </w:rPr>
              <w:t xml:space="preserve">is </w:t>
            </w:r>
            <w:r w:rsidR="00EE1354">
              <w:rPr>
                <w:rFonts w:ascii="Calibri" w:eastAsia="Times New Roman" w:hAnsi="Calibri" w:cs="Times New Roman"/>
                <w:lang w:eastAsia="en-GB"/>
              </w:rPr>
              <w:t xml:space="preserve">being </w:t>
            </w:r>
            <w:r>
              <w:rPr>
                <w:rFonts w:ascii="Calibri" w:eastAsia="Times New Roman" w:hAnsi="Calibri" w:cs="Times New Roman"/>
                <w:lang w:eastAsia="en-GB"/>
              </w:rPr>
              <w:t>discussed</w:t>
            </w:r>
            <w:r w:rsidR="00227120" w:rsidRPr="00C41CBC">
              <w:rPr>
                <w:rFonts w:ascii="Calibri" w:eastAsia="Times New Roman" w:hAnsi="Calibri" w:cs="Times New Roman"/>
                <w:lang w:eastAsia="en-GB"/>
              </w:rPr>
              <w:t xml:space="preserve"> for 2025.</w:t>
            </w:r>
            <w:r w:rsidR="00EE1354">
              <w:rPr>
                <w:rFonts w:ascii="Calibri" w:eastAsia="Times New Roman" w:hAnsi="Calibri" w:cs="Times New Roman"/>
                <w:lang w:eastAsia="en-GB"/>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682E14F"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660A4A05" w14:textId="77777777" w:rsidR="00A669A8" w:rsidRPr="00C41CBC" w:rsidRDefault="00BA0958" w:rsidP="00A669A8">
            <w:pPr>
              <w:spacing w:after="0" w:line="240" w:lineRule="auto"/>
              <w:rPr>
                <w:rFonts w:ascii="Calibri" w:eastAsia="Times New Roman" w:hAnsi="Calibri" w:cs="Times New Roman"/>
                <w:lang w:eastAsia="en-GB"/>
              </w:rPr>
            </w:pPr>
            <w:hyperlink r:id="rId15" w:history="1">
              <w:r w:rsidR="00A669A8" w:rsidRPr="00C41CBC">
                <w:rPr>
                  <w:rStyle w:val="Hyperlink"/>
                  <w:rFonts w:ascii="Calibri" w:eastAsia="Times New Roman" w:hAnsi="Calibri" w:cs="Times New Roman"/>
                  <w:color w:val="auto"/>
                  <w:lang w:eastAsia="en-GB"/>
                </w:rPr>
                <w:t>Stuart.penny@amnesty.org.uk</w:t>
              </w:r>
            </w:hyperlink>
          </w:p>
          <w:p w14:paraId="33C6961B" w14:textId="77777777" w:rsidR="00A669A8" w:rsidRPr="00C41CBC" w:rsidRDefault="00A669A8" w:rsidP="00A669A8">
            <w:pPr>
              <w:spacing w:after="0" w:line="240" w:lineRule="auto"/>
              <w:rPr>
                <w:rFonts w:ascii="Calibri" w:eastAsia="Times New Roman" w:hAnsi="Calibri" w:cs="Times New Roman"/>
                <w:lang w:eastAsia="en-GB"/>
              </w:rPr>
            </w:pPr>
          </w:p>
          <w:p w14:paraId="045FF82E" w14:textId="77777777" w:rsidR="00A669A8" w:rsidRPr="00C41CBC" w:rsidRDefault="00A669A8" w:rsidP="00A669A8">
            <w:pPr>
              <w:spacing w:after="0" w:line="240" w:lineRule="auto"/>
              <w:rPr>
                <w:rFonts w:ascii="Calibri" w:eastAsia="Times New Roman" w:hAnsi="Calibri" w:cs="Times New Roman"/>
                <w:lang w:eastAsia="en-GB"/>
              </w:rPr>
            </w:pPr>
          </w:p>
        </w:tc>
      </w:tr>
      <w:tr w:rsidR="00C41CBC" w:rsidRPr="00C41CBC" w14:paraId="44EB5162" w14:textId="77777777" w:rsidTr="009E7C53">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8EF4D3C" w14:textId="1E4F2A1E" w:rsidR="00A62B11" w:rsidRPr="00C41CBC" w:rsidRDefault="00A62B11" w:rsidP="005E35F6">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O10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F72C4A5" w14:textId="0E03D645" w:rsidR="00A62B11" w:rsidRPr="00C41CBC" w:rsidRDefault="00A62B11" w:rsidP="005E35F6">
            <w:pPr>
              <w:spacing w:after="0" w:line="240" w:lineRule="auto"/>
              <w:rPr>
                <w:rFonts w:cstheme="minorHAnsi"/>
              </w:rPr>
            </w:pPr>
            <w:r w:rsidRPr="00C41CBC">
              <w:rPr>
                <w:rFonts w:cstheme="minorHAnsi"/>
              </w:rPr>
              <w:t>Delay the sale of the Human Rights Action Centre until a full consultation with the AIUK membership has been undertaken</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7CEC812A"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In October 2023, the Amnesty International UK Charitable Trust, the owner of the Human Rights Action Centre decided to prepare the building for sale. The Charitable Trust is a distinct legal entity, separate from the UK Section, governed by its own Board and subject to UK charity law and regulation.</w:t>
            </w:r>
          </w:p>
          <w:p w14:paraId="1824302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F591B5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Following the 2024 AIUK Section AGM, the Chair of the AIUK Section Board shared AGM decision O10 with the Trustees for their consideration.</w:t>
            </w:r>
          </w:p>
          <w:p w14:paraId="587BCA00"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20014E93"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resolution correctly noted that the HRAC is owned by the AIUK Charitable Trust, and thus any decision on the sale is one that must be made by the Trustees, and not by the AIUK Section Board.</w:t>
            </w:r>
          </w:p>
          <w:p w14:paraId="6D301872"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926AC59"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 Trustees noted with respect and interest the debate and decisions of the Section’s AGM. However, the decisions of the Section AGM do not </w:t>
            </w:r>
            <w:proofErr w:type="spellStart"/>
            <w:r>
              <w:rPr>
                <w:rFonts w:ascii="Calibri" w:hAnsi="Calibri" w:cs="Calibri"/>
                <w:color w:val="242424"/>
                <w:sz w:val="22"/>
                <w:szCs w:val="22"/>
              </w:rPr>
              <w:t>instruct or</w:t>
            </w:r>
            <w:proofErr w:type="spellEnd"/>
            <w:r>
              <w:rPr>
                <w:rFonts w:ascii="Calibri" w:hAnsi="Calibri" w:cs="Calibri"/>
                <w:color w:val="242424"/>
                <w:sz w:val="22"/>
                <w:szCs w:val="22"/>
              </w:rPr>
              <w:t xml:space="preserve"> bind the Trustees and the Trust.  The Trustees</w:t>
            </w:r>
            <w:r>
              <w:rPr>
                <w:rFonts w:ascii="Calibri" w:hAnsi="Calibri" w:cs="Calibri"/>
                <w:b/>
                <w:bCs/>
                <w:color w:val="242424"/>
                <w:sz w:val="22"/>
                <w:szCs w:val="22"/>
              </w:rPr>
              <w:t> must</w:t>
            </w:r>
            <w:r>
              <w:rPr>
                <w:rFonts w:ascii="Calibri" w:hAnsi="Calibri" w:cs="Calibri"/>
                <w:color w:val="242424"/>
                <w:sz w:val="22"/>
                <w:szCs w:val="22"/>
              </w:rPr>
              <w:t> make decisions solely in the interests of achieving the charitable objectives of the Trust and fulfilling their legal and fiduciary obligations as Trustees.</w:t>
            </w:r>
          </w:p>
          <w:p w14:paraId="0BAEB192"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7DEDC58"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In September 2024, the Charitable Trust Board decided to invite offers for the purchase of the HRAC and so instructed estate agents to put the building on the market in October 2024.</w:t>
            </w:r>
          </w:p>
          <w:p w14:paraId="4BB7FF8C"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CD3870E"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In making that decision, the Charitable Trust has considered the views of stakeholders, including the Section Board.</w:t>
            </w:r>
          </w:p>
          <w:p w14:paraId="09F12531"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32C7B15" w14:textId="77777777"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The building has served AIUK’s needs well for over 19 years, but with changes in working patterns and usage over the last few years, the building is no longer well used.  Two of the three staff floors are not used at all, the building requires significant running costs, and would require significant investment to bring it up to the standard required to lease out sections of the building.</w:t>
            </w:r>
          </w:p>
          <w:p w14:paraId="5C7A8388" w14:textId="77777777"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w:t>
            </w:r>
          </w:p>
          <w:p w14:paraId="6314ED5F" w14:textId="77777777" w:rsidR="00752265" w:rsidRDefault="00752265" w:rsidP="0075226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 xml:space="preserve">The Trustees decided that it would be more effective to sell this asset and invest in different ways that better support delivery against the Trust and Section’s shared human rights mission. These include investment in improved core systems and </w:t>
            </w:r>
            <w:proofErr w:type="gramStart"/>
            <w:r>
              <w:rPr>
                <w:rFonts w:ascii="Calibri" w:hAnsi="Calibri" w:cs="Calibri"/>
                <w:color w:val="242424"/>
                <w:sz w:val="22"/>
                <w:szCs w:val="22"/>
              </w:rPr>
              <w:t>technology, and</w:t>
            </w:r>
            <w:proofErr w:type="gramEnd"/>
            <w:r>
              <w:rPr>
                <w:rFonts w:ascii="Calibri" w:hAnsi="Calibri" w:cs="Calibri"/>
                <w:color w:val="242424"/>
                <w:sz w:val="22"/>
                <w:szCs w:val="22"/>
              </w:rPr>
              <w:t xml:space="preserve"> could also include a range of other potential carefully managed ethical investments that can in the future deliver better value for human rights.</w:t>
            </w:r>
          </w:p>
          <w:p w14:paraId="34E334BF"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B6B580F" w14:textId="77777777" w:rsidR="00752265" w:rsidRDefault="00752265" w:rsidP="0075226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Whilst understanding that this is not a decision of the AIUK Section Board, the AIUK Section Board expressed its understanding and support for this decision of the Trustees.</w:t>
            </w:r>
          </w:p>
          <w:p w14:paraId="70EEE394" w14:textId="4A686844" w:rsidR="00A62B11" w:rsidRPr="00C41CBC" w:rsidRDefault="00A62B11" w:rsidP="005E35F6">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4A6F53" w14:textId="77777777" w:rsidR="00A62B11" w:rsidRPr="00C41CBC" w:rsidRDefault="00A62B11" w:rsidP="005E35F6">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lastRenderedPageBreak/>
              <w:t>Andy Townend</w:t>
            </w:r>
          </w:p>
          <w:p w14:paraId="1B1DC766" w14:textId="25871996" w:rsidR="00A62B11" w:rsidRPr="00C41CBC" w:rsidRDefault="00BA0958" w:rsidP="005E35F6">
            <w:pPr>
              <w:spacing w:after="0" w:line="240" w:lineRule="auto"/>
              <w:rPr>
                <w:rFonts w:ascii="Calibri" w:eastAsia="Times New Roman" w:hAnsi="Calibri" w:cs="Times New Roman"/>
                <w:lang w:eastAsia="en-GB"/>
              </w:rPr>
            </w:pPr>
            <w:hyperlink r:id="rId16" w:history="1">
              <w:r w:rsidR="00A62B11" w:rsidRPr="00C41CBC">
                <w:rPr>
                  <w:rStyle w:val="Hyperlink"/>
                  <w:rFonts w:ascii="Calibri" w:eastAsia="Times New Roman" w:hAnsi="Calibri" w:cs="Times New Roman"/>
                  <w:color w:val="auto"/>
                  <w:lang w:eastAsia="en-GB"/>
                </w:rPr>
                <w:t>Andy.townend@amnesty.org.uk</w:t>
              </w:r>
            </w:hyperlink>
          </w:p>
          <w:p w14:paraId="11174629" w14:textId="13571E28" w:rsidR="00A62B11" w:rsidRPr="00C41CBC" w:rsidRDefault="00A62B11" w:rsidP="005E35F6">
            <w:pPr>
              <w:spacing w:after="0" w:line="240" w:lineRule="auto"/>
              <w:rPr>
                <w:rFonts w:ascii="Calibri" w:eastAsia="Times New Roman" w:hAnsi="Calibri" w:cs="Times New Roman"/>
                <w:lang w:eastAsia="en-GB"/>
              </w:rPr>
            </w:pPr>
          </w:p>
        </w:tc>
      </w:tr>
      <w:tr w:rsidR="00C41CBC" w:rsidRPr="00C41CBC" w14:paraId="3457374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006A2E" w14:textId="6EA0A3E0" w:rsidR="004A75AE" w:rsidRPr="00C41CBC" w:rsidRDefault="004A75AE"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E1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9F6669E" w14:textId="16AEDFCC" w:rsidR="004A75AE" w:rsidRPr="00C41CBC" w:rsidRDefault="004A75AE" w:rsidP="00A669A8">
            <w:pPr>
              <w:spacing w:after="0" w:line="240" w:lineRule="auto"/>
              <w:rPr>
                <w:rFonts w:cstheme="minorHAnsi"/>
              </w:rPr>
            </w:pPr>
            <w:r w:rsidRPr="00C41CBC">
              <w:rPr>
                <w:rFonts w:cstheme="minorHAnsi"/>
                <w:kern w:val="52"/>
              </w:rPr>
              <w:t>Reinstating two-day AGM / National Conferences from 2025 onwards</w:t>
            </w:r>
          </w:p>
        </w:tc>
        <w:tc>
          <w:tcPr>
            <w:tcW w:w="5553" w:type="dxa"/>
            <w:tcBorders>
              <w:top w:val="single" w:sz="4" w:space="0" w:color="auto"/>
              <w:left w:val="single" w:sz="4" w:space="0" w:color="auto"/>
              <w:bottom w:val="single" w:sz="4" w:space="0" w:color="auto"/>
              <w:right w:val="single" w:sz="4" w:space="0" w:color="auto"/>
            </w:tcBorders>
          </w:tcPr>
          <w:p w14:paraId="6DC517CA" w14:textId="25030EC4" w:rsidR="00C41CBC" w:rsidRPr="00C41CBC" w:rsidRDefault="004A75AE" w:rsidP="00A669A8">
            <w:pPr>
              <w:rPr>
                <w:rFonts w:eastAsia="Amnesty Trade Gothic" w:cstheme="minorHAnsi"/>
              </w:rPr>
            </w:pPr>
            <w:r w:rsidRPr="00C41CBC">
              <w:rPr>
                <w:rFonts w:eastAsia="Amnesty Trade Gothic" w:cstheme="minorHAnsi"/>
              </w:rPr>
              <w:t xml:space="preserve">Planning is underway to deliver a two-day combined Annual General Meeting and National Conference on 5-6 July 2025. </w:t>
            </w:r>
            <w:r w:rsidR="009E762C">
              <w:rPr>
                <w:rFonts w:eastAsia="Amnesty Trade Gothic" w:cstheme="minorHAnsi"/>
              </w:rPr>
              <w:t>This is planned to be in Birmingham.</w:t>
            </w:r>
          </w:p>
          <w:p w14:paraId="2BE1EC06" w14:textId="5108754A" w:rsidR="004A75AE" w:rsidRDefault="00C41CBC" w:rsidP="00A669A8">
            <w:pPr>
              <w:rPr>
                <w:rFonts w:eastAsia="Amnesty Trade Gothic" w:cstheme="minorHAnsi"/>
              </w:rPr>
            </w:pPr>
            <w:r w:rsidRPr="00C41CBC">
              <w:rPr>
                <w:rFonts w:eastAsia="Amnesty Trade Gothic" w:cstheme="minorHAnsi"/>
              </w:rPr>
              <w:t>An Activist Events Committee is being established as a sub-committee of the Building a Powerful Movement committee</w:t>
            </w:r>
            <w:r w:rsidR="009E762C">
              <w:rPr>
                <w:rFonts w:eastAsia="Amnesty Trade Gothic" w:cstheme="minorHAnsi"/>
              </w:rPr>
              <w:t xml:space="preserve"> and will be Chaired by a member of BPM. </w:t>
            </w:r>
            <w:r w:rsidRPr="00C41CBC">
              <w:rPr>
                <w:rFonts w:eastAsia="Amnesty Trade Gothic" w:cstheme="minorHAnsi"/>
              </w:rPr>
              <w:t xml:space="preserve">This group will consult on planning for the 2025 event along </w:t>
            </w:r>
            <w:r w:rsidRPr="00C41CBC">
              <w:rPr>
                <w:rFonts w:eastAsia="Amnesty Trade Gothic" w:cstheme="minorHAnsi"/>
              </w:rPr>
              <w:lastRenderedPageBreak/>
              <w:t>with other events throughout the year</w:t>
            </w:r>
            <w:r w:rsidR="009E762C">
              <w:rPr>
                <w:rFonts w:eastAsia="Amnesty Trade Gothic" w:cstheme="minorHAnsi"/>
              </w:rPr>
              <w:t xml:space="preserve"> and </w:t>
            </w:r>
            <w:r w:rsidR="000819BF">
              <w:rPr>
                <w:rFonts w:eastAsia="Amnesty Trade Gothic" w:cstheme="minorHAnsi"/>
              </w:rPr>
              <w:t>its</w:t>
            </w:r>
            <w:r w:rsidR="009E762C">
              <w:rPr>
                <w:rFonts w:eastAsia="Amnesty Trade Gothic" w:cstheme="minorHAnsi"/>
              </w:rPr>
              <w:t xml:space="preserve"> Terms of Reference will include the implementation of this resolution.</w:t>
            </w:r>
          </w:p>
          <w:p w14:paraId="4CCB7145" w14:textId="49E936AF" w:rsidR="009E762C" w:rsidRPr="00C41CBC" w:rsidRDefault="009E762C" w:rsidP="00A669A8">
            <w:pPr>
              <w:rPr>
                <w:rFonts w:eastAsia="Amnesty Trade Gothic" w:cstheme="minorHAnsi"/>
              </w:rPr>
            </w:pPr>
            <w:r>
              <w:rPr>
                <w:rFonts w:eastAsia="Amnesty Trade Gothic" w:cstheme="minorHAnsi"/>
              </w:rPr>
              <w:t>Issues identified regarding activists having difficulties with online voting the 2024 AGM are being reviewed by the AIUK Governance function.</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3C554E9" w14:textId="77777777" w:rsidR="004A75AE" w:rsidRPr="00C41CBC" w:rsidRDefault="004A75AE" w:rsidP="00A669A8">
            <w:pPr>
              <w:spacing w:after="0" w:line="240" w:lineRule="auto"/>
              <w:rPr>
                <w:rFonts w:ascii="Calibri" w:eastAsia="Times New Roman" w:hAnsi="Calibri" w:cs="Times New Roman"/>
                <w:lang w:eastAsia="en-GB"/>
              </w:rPr>
            </w:pPr>
          </w:p>
        </w:tc>
      </w:tr>
      <w:tr w:rsidR="00C41CBC" w:rsidRPr="00C41CBC" w14:paraId="3725E168"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65C41CE" w14:textId="7F1505B5"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O5 (2023)</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C557093" w14:textId="1F02EF32" w:rsidR="00A669A8" w:rsidRPr="00C41CBC" w:rsidRDefault="00A669A8" w:rsidP="00A669A8">
            <w:pPr>
              <w:spacing w:after="0" w:line="240" w:lineRule="auto"/>
              <w:rPr>
                <w:rFonts w:cstheme="minorHAnsi"/>
              </w:rPr>
            </w:pPr>
            <w:r w:rsidRPr="00C41CBC">
              <w:rPr>
                <w:rFonts w:cstheme="minorHAnsi"/>
              </w:rPr>
              <w:t>Section support for local groups</w:t>
            </w:r>
          </w:p>
        </w:tc>
        <w:tc>
          <w:tcPr>
            <w:tcW w:w="5553" w:type="dxa"/>
            <w:tcBorders>
              <w:top w:val="single" w:sz="4" w:space="0" w:color="auto"/>
              <w:left w:val="single" w:sz="4" w:space="0" w:color="auto"/>
              <w:bottom w:val="single" w:sz="4" w:space="0" w:color="auto"/>
              <w:right w:val="single" w:sz="4" w:space="0" w:color="auto"/>
            </w:tcBorders>
          </w:tcPr>
          <w:p w14:paraId="165C6775" w14:textId="1DF1997E" w:rsidR="00A669A8" w:rsidRPr="00C41CBC" w:rsidRDefault="00A669A8" w:rsidP="00A669A8">
            <w:pPr>
              <w:rPr>
                <w:rFonts w:eastAsia="Amnesty Trade Gothic" w:cstheme="minorHAnsi"/>
              </w:rPr>
            </w:pPr>
            <w:r w:rsidRPr="00C41CBC">
              <w:rPr>
                <w:rFonts w:eastAsia="Amnesty Trade Gothic" w:cstheme="minorHAnsi"/>
              </w:rPr>
              <w:t>The Community Organising Team launched a groups health audit in August 2024, working alongside Activ</w:t>
            </w:r>
            <w:r w:rsidR="00890316" w:rsidRPr="00C41CBC">
              <w:rPr>
                <w:rFonts w:eastAsia="Amnesty Trade Gothic" w:cstheme="minorHAnsi"/>
              </w:rPr>
              <w:t>i</w:t>
            </w:r>
            <w:r w:rsidRPr="00C41CBC">
              <w:rPr>
                <w:rFonts w:eastAsia="Amnesty Trade Gothic" w:cstheme="minorHAnsi"/>
              </w:rPr>
              <w:t xml:space="preserve">sm Reps. This will determine the state of the groups and identify support needs. This will be completed by </w:t>
            </w:r>
            <w:r w:rsidR="00C41CBC" w:rsidRPr="00C41CBC">
              <w:rPr>
                <w:rFonts w:eastAsia="Amnesty Trade Gothic" w:cstheme="minorHAnsi"/>
              </w:rPr>
              <w:t>the end of</w:t>
            </w:r>
            <w:r w:rsidRPr="00C41CBC">
              <w:rPr>
                <w:rFonts w:eastAsia="Amnesty Trade Gothic" w:cstheme="minorHAnsi"/>
              </w:rPr>
              <w:t xml:space="preserve"> November. </w:t>
            </w:r>
          </w:p>
          <w:p w14:paraId="64CC9117" w14:textId="635A517F" w:rsidR="00A669A8" w:rsidRPr="00C41CBC" w:rsidRDefault="00A669A8" w:rsidP="00A669A8">
            <w:pPr>
              <w:rPr>
                <w:rFonts w:cstheme="minorHAnsi"/>
              </w:rPr>
            </w:pPr>
            <w:r w:rsidRPr="00C41CBC">
              <w:rPr>
                <w:rFonts w:eastAsia="Amnesty Trade Gothic" w:cstheme="minorHAnsi"/>
              </w:rPr>
              <w:t>There is also a plan to restart the Groups Planning Pack from Jan 2025.</w:t>
            </w:r>
            <w:r w:rsidRPr="00C41CBC">
              <w:rPr>
                <w:rFonts w:cstheme="minorHAnsi"/>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1E1183"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Stuart Penny</w:t>
            </w:r>
          </w:p>
          <w:p w14:paraId="54929240" w14:textId="77777777" w:rsidR="00A669A8" w:rsidRPr="00C41CBC" w:rsidRDefault="00BA0958" w:rsidP="00A669A8">
            <w:pPr>
              <w:spacing w:after="0" w:line="240" w:lineRule="auto"/>
              <w:rPr>
                <w:rFonts w:ascii="Calibri" w:eastAsia="Times New Roman" w:hAnsi="Calibri" w:cs="Times New Roman"/>
                <w:lang w:eastAsia="en-GB"/>
              </w:rPr>
            </w:pPr>
            <w:hyperlink r:id="rId17" w:history="1">
              <w:r w:rsidR="00A669A8" w:rsidRPr="00C41CBC">
                <w:rPr>
                  <w:rStyle w:val="Hyperlink"/>
                  <w:rFonts w:ascii="Calibri" w:eastAsia="Times New Roman" w:hAnsi="Calibri" w:cs="Times New Roman"/>
                  <w:color w:val="auto"/>
                  <w:lang w:eastAsia="en-GB"/>
                </w:rPr>
                <w:t>Stuart.penny@amnesty.org.uk</w:t>
              </w:r>
            </w:hyperlink>
          </w:p>
          <w:p w14:paraId="16017BEB" w14:textId="77777777" w:rsidR="00A669A8" w:rsidRPr="00C41CBC" w:rsidRDefault="00A669A8" w:rsidP="00A669A8">
            <w:pPr>
              <w:spacing w:after="0" w:line="240" w:lineRule="auto"/>
              <w:rPr>
                <w:rFonts w:ascii="Calibri" w:eastAsia="Times New Roman" w:hAnsi="Calibri" w:cs="Times New Roman"/>
                <w:lang w:eastAsia="en-GB"/>
              </w:rPr>
            </w:pPr>
          </w:p>
          <w:p w14:paraId="386288C6" w14:textId="6780037F" w:rsidR="00A669A8" w:rsidRPr="00C41CBC" w:rsidRDefault="00A669A8" w:rsidP="00A669A8">
            <w:pPr>
              <w:spacing w:after="0" w:line="240" w:lineRule="auto"/>
              <w:rPr>
                <w:rFonts w:ascii="Calibri" w:eastAsia="Times New Roman" w:hAnsi="Calibri" w:cs="Times New Roman"/>
                <w:lang w:eastAsia="en-GB"/>
              </w:rPr>
            </w:pPr>
          </w:p>
        </w:tc>
      </w:tr>
      <w:tr w:rsidR="00A669A8" w:rsidRPr="00C41CBC" w14:paraId="65C50794"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2AD4EE8B"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O4 (2021)</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45D00DEE" w14:textId="77777777" w:rsidR="00A669A8" w:rsidRPr="00C41CBC" w:rsidRDefault="00A669A8"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Increasing youth participation in governance</w:t>
            </w:r>
          </w:p>
        </w:tc>
        <w:tc>
          <w:tcPr>
            <w:tcW w:w="5553" w:type="dxa"/>
            <w:tcBorders>
              <w:top w:val="single" w:sz="4" w:space="0" w:color="auto"/>
              <w:left w:val="single" w:sz="4" w:space="0" w:color="auto"/>
              <w:bottom w:val="single" w:sz="4" w:space="0" w:color="auto"/>
              <w:right w:val="single" w:sz="4" w:space="0" w:color="auto"/>
            </w:tcBorders>
          </w:tcPr>
          <w:p w14:paraId="544B44CF" w14:textId="77777777" w:rsidR="001B679A" w:rsidRPr="00E46EB6" w:rsidRDefault="001B679A" w:rsidP="001B679A">
            <w:pPr>
              <w:pStyle w:val="Pa2"/>
              <w:rPr>
                <w:rFonts w:asciiTheme="minorHAnsi" w:hAnsiTheme="minorHAnsi" w:cstheme="minorHAnsi"/>
                <w:sz w:val="22"/>
                <w:szCs w:val="22"/>
              </w:rPr>
            </w:pPr>
            <w:r w:rsidRPr="00E46EB6">
              <w:rPr>
                <w:rFonts w:asciiTheme="minorHAnsi" w:hAnsiTheme="minorHAnsi" w:cstheme="minorHAnsi"/>
                <w:sz w:val="22"/>
                <w:szCs w:val="22"/>
              </w:rPr>
              <w:t xml:space="preserve">In early 2024, the recruitment process for a Youth Delegate to the 2024 Global Assembly yielded 35 applications. The reserved seat for an </w:t>
            </w:r>
            <w:proofErr w:type="gramStart"/>
            <w:r w:rsidRPr="00E46EB6">
              <w:rPr>
                <w:rFonts w:asciiTheme="minorHAnsi" w:hAnsiTheme="minorHAnsi" w:cstheme="minorHAnsi"/>
                <w:sz w:val="22"/>
                <w:szCs w:val="22"/>
              </w:rPr>
              <w:t>under-18 year-old</w:t>
            </w:r>
            <w:proofErr w:type="gramEnd"/>
            <w:r w:rsidRPr="00E46EB6">
              <w:rPr>
                <w:rFonts w:asciiTheme="minorHAnsi" w:hAnsiTheme="minorHAnsi" w:cstheme="minorHAnsi"/>
                <w:sz w:val="22"/>
                <w:szCs w:val="22"/>
              </w:rPr>
              <w:t xml:space="preserve"> Board member was filled in the 2024 Board elections for the first time since its creation. The reserved seat for a </w:t>
            </w:r>
            <w:proofErr w:type="gramStart"/>
            <w:r w:rsidRPr="00E46EB6">
              <w:rPr>
                <w:rFonts w:asciiTheme="minorHAnsi" w:hAnsiTheme="minorHAnsi" w:cstheme="minorHAnsi"/>
                <w:sz w:val="22"/>
                <w:szCs w:val="22"/>
              </w:rPr>
              <w:t>18-23 year-old</w:t>
            </w:r>
            <w:proofErr w:type="gramEnd"/>
            <w:r w:rsidRPr="00E46EB6">
              <w:rPr>
                <w:rFonts w:asciiTheme="minorHAnsi" w:hAnsiTheme="minorHAnsi" w:cstheme="minorHAnsi"/>
                <w:sz w:val="22"/>
                <w:szCs w:val="22"/>
              </w:rPr>
              <w:t xml:space="preserve"> was not filled in the election. Following an open recruitment process, an individual has been appointed to fill the “casual vacancy” and the role will be subject to election in 2024. </w:t>
            </w:r>
          </w:p>
          <w:p w14:paraId="669B931C" w14:textId="77777777" w:rsidR="001B679A" w:rsidRPr="00E46EB6" w:rsidRDefault="001B679A" w:rsidP="001B679A">
            <w:pPr>
              <w:spacing w:after="0" w:line="240" w:lineRule="auto"/>
              <w:rPr>
                <w:rFonts w:cstheme="minorHAnsi"/>
              </w:rPr>
            </w:pPr>
          </w:p>
          <w:p w14:paraId="7967982C" w14:textId="77777777" w:rsidR="001B679A" w:rsidRPr="00E46EB6" w:rsidRDefault="001B679A" w:rsidP="001B679A">
            <w:pPr>
              <w:spacing w:after="0" w:line="240" w:lineRule="auto"/>
              <w:rPr>
                <w:rFonts w:cstheme="minorHAnsi"/>
              </w:rPr>
            </w:pPr>
            <w:r w:rsidRPr="00E46EB6">
              <w:rPr>
                <w:rFonts w:cstheme="minorHAnsi"/>
              </w:rPr>
              <w:t xml:space="preserve">Work to review the constitutional barriers to youth participation will commence in December 2024. </w:t>
            </w:r>
          </w:p>
          <w:p w14:paraId="4F00E517" w14:textId="1DB3640A" w:rsidR="00A669A8" w:rsidRPr="00C41CBC" w:rsidRDefault="00A669A8" w:rsidP="00A669A8">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026AD44" w14:textId="441845C0" w:rsidR="00A669A8" w:rsidRPr="00C41CBC" w:rsidRDefault="00436CAA" w:rsidP="00A669A8">
            <w:pPr>
              <w:spacing w:after="0" w:line="240" w:lineRule="auto"/>
              <w:rPr>
                <w:rFonts w:ascii="Calibri" w:eastAsia="Times New Roman" w:hAnsi="Calibri" w:cs="Times New Roman"/>
                <w:lang w:eastAsia="en-GB"/>
              </w:rPr>
            </w:pPr>
            <w:r w:rsidRPr="00C41CBC">
              <w:rPr>
                <w:rFonts w:ascii="Calibri" w:eastAsia="Times New Roman" w:hAnsi="Calibri" w:cs="Times New Roman"/>
                <w:lang w:eastAsia="en-GB"/>
              </w:rPr>
              <w:t>Helen Horton</w:t>
            </w:r>
          </w:p>
          <w:p w14:paraId="16D1FF32" w14:textId="22CF40A6" w:rsidR="00A669A8" w:rsidRPr="00C41CBC" w:rsidRDefault="00BA0958" w:rsidP="00A669A8">
            <w:pPr>
              <w:spacing w:after="0" w:line="240" w:lineRule="auto"/>
              <w:rPr>
                <w:rFonts w:ascii="Calibri" w:eastAsia="Times New Roman" w:hAnsi="Calibri" w:cs="Times New Roman"/>
                <w:lang w:eastAsia="en-GB"/>
              </w:rPr>
            </w:pPr>
            <w:hyperlink r:id="rId18" w:history="1">
              <w:r w:rsidR="00436CAA" w:rsidRPr="00C41CBC">
                <w:rPr>
                  <w:rStyle w:val="Hyperlink"/>
                  <w:rFonts w:ascii="Calibri" w:eastAsia="Times New Roman" w:hAnsi="Calibri" w:cs="Times New Roman"/>
                  <w:color w:val="auto"/>
                  <w:lang w:eastAsia="en-GB"/>
                </w:rPr>
                <w:t>h</w:t>
              </w:r>
              <w:r w:rsidR="00436CAA" w:rsidRPr="00C41CBC">
                <w:rPr>
                  <w:rStyle w:val="Hyperlink"/>
                  <w:color w:val="auto"/>
                </w:rPr>
                <w:t>elen.horton@amnesty.org.uk</w:t>
              </w:r>
            </w:hyperlink>
          </w:p>
          <w:p w14:paraId="1137CD73" w14:textId="77777777" w:rsidR="00A669A8" w:rsidRPr="00C41CBC" w:rsidRDefault="00A669A8" w:rsidP="00A669A8">
            <w:pPr>
              <w:spacing w:after="0" w:line="240" w:lineRule="auto"/>
              <w:rPr>
                <w:rFonts w:ascii="Calibri" w:eastAsia="Times New Roman" w:hAnsi="Calibri" w:cs="Times New Roman"/>
                <w:lang w:eastAsia="en-GB"/>
              </w:rPr>
            </w:pPr>
          </w:p>
          <w:p w14:paraId="706174A6" w14:textId="5C63670B" w:rsidR="00A669A8" w:rsidRPr="00C41CBC" w:rsidRDefault="00A669A8" w:rsidP="00A669A8">
            <w:pPr>
              <w:spacing w:after="0" w:line="240" w:lineRule="auto"/>
              <w:rPr>
                <w:rFonts w:ascii="Calibri" w:eastAsia="Times New Roman" w:hAnsi="Calibri" w:cs="Times New Roman"/>
                <w:lang w:eastAsia="en-GB"/>
              </w:rPr>
            </w:pPr>
          </w:p>
        </w:tc>
      </w:tr>
    </w:tbl>
    <w:p w14:paraId="7BC5AC38" w14:textId="77777777" w:rsidR="006042A2" w:rsidRPr="00C41CBC" w:rsidRDefault="006042A2" w:rsidP="00E6421A"/>
    <w:sectPr w:rsidR="006042A2" w:rsidRPr="00C41CBC" w:rsidSect="00F67B2F">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D53C" w14:textId="77777777" w:rsidR="00470C49" w:rsidRDefault="00470C49" w:rsidP="005B09E1">
      <w:pPr>
        <w:spacing w:after="0" w:line="240" w:lineRule="auto"/>
      </w:pPr>
      <w:r>
        <w:separator/>
      </w:r>
    </w:p>
  </w:endnote>
  <w:endnote w:type="continuationSeparator" w:id="0">
    <w:p w14:paraId="61A4A965" w14:textId="77777777" w:rsidR="00470C49" w:rsidRDefault="00470C49" w:rsidP="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FE2A" w14:textId="77777777" w:rsidR="005B09E1" w:rsidRDefault="005B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48396"/>
      <w:docPartObj>
        <w:docPartGallery w:val="Page Numbers (Bottom of Page)"/>
        <w:docPartUnique/>
      </w:docPartObj>
    </w:sdtPr>
    <w:sdtEndPr/>
    <w:sdtContent>
      <w:p w14:paraId="21FA4EA6" w14:textId="39A32E18" w:rsidR="005B09E1" w:rsidRDefault="005B09E1">
        <w:pPr>
          <w:pStyle w:val="Footer"/>
          <w:jc w:val="right"/>
        </w:pPr>
        <w:r>
          <w:fldChar w:fldCharType="begin"/>
        </w:r>
        <w:r>
          <w:instrText>PAGE   \* MERGEFORMAT</w:instrText>
        </w:r>
        <w:r>
          <w:fldChar w:fldCharType="separate"/>
        </w:r>
        <w:r>
          <w:t>2</w:t>
        </w:r>
        <w:r>
          <w:fldChar w:fldCharType="end"/>
        </w:r>
      </w:p>
    </w:sdtContent>
  </w:sdt>
  <w:p w14:paraId="7CAFB206" w14:textId="77777777" w:rsidR="005B09E1" w:rsidRDefault="005B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4D0" w14:textId="77777777" w:rsidR="005B09E1" w:rsidRDefault="005B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A9E4" w14:textId="77777777" w:rsidR="00470C49" w:rsidRDefault="00470C49" w:rsidP="005B09E1">
      <w:pPr>
        <w:spacing w:after="0" w:line="240" w:lineRule="auto"/>
      </w:pPr>
      <w:r>
        <w:separator/>
      </w:r>
    </w:p>
  </w:footnote>
  <w:footnote w:type="continuationSeparator" w:id="0">
    <w:p w14:paraId="2E8F1D68" w14:textId="77777777" w:rsidR="00470C49" w:rsidRDefault="00470C49" w:rsidP="005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653" w14:textId="77777777" w:rsidR="005B09E1" w:rsidRDefault="005B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94D" w14:textId="77777777" w:rsidR="005B09E1" w:rsidRDefault="005B0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55A" w14:textId="77777777" w:rsidR="005B09E1" w:rsidRDefault="005B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F"/>
    <w:rsid w:val="0006544C"/>
    <w:rsid w:val="00066B02"/>
    <w:rsid w:val="000819BF"/>
    <w:rsid w:val="0009404C"/>
    <w:rsid w:val="000A083D"/>
    <w:rsid w:val="000A4C5D"/>
    <w:rsid w:val="000C2470"/>
    <w:rsid w:val="000E7C72"/>
    <w:rsid w:val="000F10AA"/>
    <w:rsid w:val="000F63A6"/>
    <w:rsid w:val="0011054D"/>
    <w:rsid w:val="0017792A"/>
    <w:rsid w:val="001A07F3"/>
    <w:rsid w:val="001B679A"/>
    <w:rsid w:val="001C2F0E"/>
    <w:rsid w:val="001C64EE"/>
    <w:rsid w:val="001D36A8"/>
    <w:rsid w:val="001F55F4"/>
    <w:rsid w:val="0020427D"/>
    <w:rsid w:val="00227120"/>
    <w:rsid w:val="00250DA8"/>
    <w:rsid w:val="002A2325"/>
    <w:rsid w:val="002C7CCF"/>
    <w:rsid w:val="002D011E"/>
    <w:rsid w:val="002F0C79"/>
    <w:rsid w:val="00302B4D"/>
    <w:rsid w:val="00305969"/>
    <w:rsid w:val="00370F52"/>
    <w:rsid w:val="00395E1D"/>
    <w:rsid w:val="003D45C3"/>
    <w:rsid w:val="003F1AB1"/>
    <w:rsid w:val="00416614"/>
    <w:rsid w:val="00436CAA"/>
    <w:rsid w:val="00470C49"/>
    <w:rsid w:val="004A75AE"/>
    <w:rsid w:val="004C1C94"/>
    <w:rsid w:val="0055038D"/>
    <w:rsid w:val="00560BDC"/>
    <w:rsid w:val="005B09E1"/>
    <w:rsid w:val="005B5E17"/>
    <w:rsid w:val="005D2D0D"/>
    <w:rsid w:val="005D77C4"/>
    <w:rsid w:val="005E35F6"/>
    <w:rsid w:val="006042A2"/>
    <w:rsid w:val="00650A38"/>
    <w:rsid w:val="00656C85"/>
    <w:rsid w:val="006578F4"/>
    <w:rsid w:val="00690050"/>
    <w:rsid w:val="006F20EF"/>
    <w:rsid w:val="00703B0A"/>
    <w:rsid w:val="007065DA"/>
    <w:rsid w:val="00732618"/>
    <w:rsid w:val="00752265"/>
    <w:rsid w:val="00776930"/>
    <w:rsid w:val="00795451"/>
    <w:rsid w:val="008427EC"/>
    <w:rsid w:val="00890316"/>
    <w:rsid w:val="00890632"/>
    <w:rsid w:val="009100F0"/>
    <w:rsid w:val="009239A4"/>
    <w:rsid w:val="009C3EEB"/>
    <w:rsid w:val="009C7B14"/>
    <w:rsid w:val="009E762C"/>
    <w:rsid w:val="009E7C53"/>
    <w:rsid w:val="00A62B11"/>
    <w:rsid w:val="00A669A8"/>
    <w:rsid w:val="00A752EF"/>
    <w:rsid w:val="00A871B4"/>
    <w:rsid w:val="00AB731F"/>
    <w:rsid w:val="00AE71B7"/>
    <w:rsid w:val="00B3123D"/>
    <w:rsid w:val="00B504CD"/>
    <w:rsid w:val="00B86436"/>
    <w:rsid w:val="00BA0958"/>
    <w:rsid w:val="00BC1393"/>
    <w:rsid w:val="00BC5FE6"/>
    <w:rsid w:val="00C00CCD"/>
    <w:rsid w:val="00C15666"/>
    <w:rsid w:val="00C37715"/>
    <w:rsid w:val="00C41CBC"/>
    <w:rsid w:val="00C738A8"/>
    <w:rsid w:val="00C91146"/>
    <w:rsid w:val="00D22F64"/>
    <w:rsid w:val="00D332A9"/>
    <w:rsid w:val="00D774CE"/>
    <w:rsid w:val="00D82024"/>
    <w:rsid w:val="00D83DBC"/>
    <w:rsid w:val="00DD584F"/>
    <w:rsid w:val="00E177E6"/>
    <w:rsid w:val="00E244A4"/>
    <w:rsid w:val="00E46EB6"/>
    <w:rsid w:val="00E53061"/>
    <w:rsid w:val="00E6421A"/>
    <w:rsid w:val="00E87C40"/>
    <w:rsid w:val="00EA025A"/>
    <w:rsid w:val="00EA116F"/>
    <w:rsid w:val="00EC1E3F"/>
    <w:rsid w:val="00EE1354"/>
    <w:rsid w:val="00EE3C45"/>
    <w:rsid w:val="00EE78FE"/>
    <w:rsid w:val="00F12899"/>
    <w:rsid w:val="00F40260"/>
    <w:rsid w:val="00F67B2F"/>
    <w:rsid w:val="00FA43E0"/>
    <w:rsid w:val="00FC4912"/>
    <w:rsid w:val="00FC626D"/>
    <w:rsid w:val="00FD090C"/>
    <w:rsid w:val="00FE7163"/>
    <w:rsid w:val="00FE754E"/>
    <w:rsid w:val="00FF3ED0"/>
    <w:rsid w:val="049ED6F3"/>
    <w:rsid w:val="06869981"/>
    <w:rsid w:val="06CC85E9"/>
    <w:rsid w:val="08F154C2"/>
    <w:rsid w:val="0C58771D"/>
    <w:rsid w:val="1233B8D8"/>
    <w:rsid w:val="142ABFC9"/>
    <w:rsid w:val="1546E31D"/>
    <w:rsid w:val="15F2A9D2"/>
    <w:rsid w:val="165F634A"/>
    <w:rsid w:val="176E3411"/>
    <w:rsid w:val="18E3C90E"/>
    <w:rsid w:val="1C767708"/>
    <w:rsid w:val="1EB8C728"/>
    <w:rsid w:val="1F8EA7E0"/>
    <w:rsid w:val="218C7189"/>
    <w:rsid w:val="21958812"/>
    <w:rsid w:val="22A25DDD"/>
    <w:rsid w:val="28E152E4"/>
    <w:rsid w:val="2BFA4843"/>
    <w:rsid w:val="3AECDD05"/>
    <w:rsid w:val="43A00489"/>
    <w:rsid w:val="4565E259"/>
    <w:rsid w:val="45EAC137"/>
    <w:rsid w:val="47B0EA4C"/>
    <w:rsid w:val="4A65DA82"/>
    <w:rsid w:val="4C770500"/>
    <w:rsid w:val="533C1624"/>
    <w:rsid w:val="5945234A"/>
    <w:rsid w:val="596DBED7"/>
    <w:rsid w:val="696F49A3"/>
    <w:rsid w:val="6BEE60EC"/>
    <w:rsid w:val="73A9214A"/>
    <w:rsid w:val="75B82FE2"/>
    <w:rsid w:val="77BEDC3B"/>
    <w:rsid w:val="77F29E2D"/>
    <w:rsid w:val="7BC5AC15"/>
    <w:rsid w:val="7CF18FE7"/>
    <w:rsid w:val="7EE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06F"/>
  <w15:chartTrackingRefBased/>
  <w15:docId w15:val="{8AD73646-E7D3-4E82-87BB-CE7DFB4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4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E"/>
    <w:rPr>
      <w:color w:val="0563C1" w:themeColor="hyperlink"/>
      <w:u w:val="single"/>
    </w:rPr>
  </w:style>
  <w:style w:type="character" w:styleId="UnresolvedMention">
    <w:name w:val="Unresolved Mention"/>
    <w:basedOn w:val="DefaultParagraphFont"/>
    <w:uiPriority w:val="99"/>
    <w:semiHidden/>
    <w:unhideWhenUsed/>
    <w:rsid w:val="001C64EE"/>
    <w:rPr>
      <w:color w:val="605E5C"/>
      <w:shd w:val="clear" w:color="auto" w:fill="E1DFDD"/>
    </w:rPr>
  </w:style>
  <w:style w:type="paragraph" w:styleId="Header">
    <w:name w:val="header"/>
    <w:basedOn w:val="Normal"/>
    <w:link w:val="HeaderChar"/>
    <w:uiPriority w:val="99"/>
    <w:unhideWhenUsed/>
    <w:rsid w:val="005B0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E1"/>
    <w:rPr>
      <w:kern w:val="0"/>
      <w14:ligatures w14:val="none"/>
    </w:rPr>
  </w:style>
  <w:style w:type="paragraph" w:styleId="Footer">
    <w:name w:val="footer"/>
    <w:basedOn w:val="Normal"/>
    <w:link w:val="FooterChar"/>
    <w:uiPriority w:val="99"/>
    <w:unhideWhenUsed/>
    <w:rsid w:val="005B0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E1"/>
    <w:rPr>
      <w:kern w:val="0"/>
      <w14:ligatures w14:val="none"/>
    </w:rPr>
  </w:style>
  <w:style w:type="paragraph" w:customStyle="1" w:styleId="Pa2">
    <w:name w:val="Pa2"/>
    <w:basedOn w:val="Normal"/>
    <w:next w:val="Normal"/>
    <w:uiPriority w:val="99"/>
    <w:rsid w:val="002F0C79"/>
    <w:pPr>
      <w:autoSpaceDE w:val="0"/>
      <w:autoSpaceDN w:val="0"/>
      <w:adjustRightInd w:val="0"/>
      <w:spacing w:after="0" w:line="191" w:lineRule="atLeast"/>
    </w:pPr>
    <w:rPr>
      <w:rFonts w:ascii="Amnesty Trade Gothic" w:hAnsi="Amnesty Trade Gothic"/>
      <w:sz w:val="24"/>
      <w:szCs w:val="24"/>
      <w14:ligatures w14:val="standardContextual"/>
    </w:rPr>
  </w:style>
  <w:style w:type="paragraph" w:styleId="PlainText">
    <w:name w:val="Plain Text"/>
    <w:basedOn w:val="Normal"/>
    <w:link w:val="PlainTextChar"/>
    <w:uiPriority w:val="99"/>
    <w:unhideWhenUsed/>
    <w:rsid w:val="0011054D"/>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11054D"/>
    <w:rPr>
      <w:rFonts w:ascii="Calibri" w:hAnsi="Calibri" w:cs="Calibri"/>
      <w:kern w:val="0"/>
    </w:rPr>
  </w:style>
  <w:style w:type="paragraph" w:styleId="NormalWeb">
    <w:name w:val="Normal (Web)"/>
    <w:basedOn w:val="Normal"/>
    <w:uiPriority w:val="99"/>
    <w:semiHidden/>
    <w:unhideWhenUsed/>
    <w:rsid w:val="007522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865">
      <w:bodyDiv w:val="1"/>
      <w:marLeft w:val="0"/>
      <w:marRight w:val="0"/>
      <w:marTop w:val="0"/>
      <w:marBottom w:val="0"/>
      <w:divBdr>
        <w:top w:val="none" w:sz="0" w:space="0" w:color="auto"/>
        <w:left w:val="none" w:sz="0" w:space="0" w:color="auto"/>
        <w:bottom w:val="none" w:sz="0" w:space="0" w:color="auto"/>
        <w:right w:val="none" w:sz="0" w:space="0" w:color="auto"/>
      </w:divBdr>
    </w:div>
    <w:div w:id="266234866">
      <w:bodyDiv w:val="1"/>
      <w:marLeft w:val="0"/>
      <w:marRight w:val="0"/>
      <w:marTop w:val="0"/>
      <w:marBottom w:val="0"/>
      <w:divBdr>
        <w:top w:val="none" w:sz="0" w:space="0" w:color="auto"/>
        <w:left w:val="none" w:sz="0" w:space="0" w:color="auto"/>
        <w:bottom w:val="none" w:sz="0" w:space="0" w:color="auto"/>
        <w:right w:val="none" w:sz="0" w:space="0" w:color="auto"/>
      </w:divBdr>
    </w:div>
    <w:div w:id="290288376">
      <w:bodyDiv w:val="1"/>
      <w:marLeft w:val="0"/>
      <w:marRight w:val="0"/>
      <w:marTop w:val="0"/>
      <w:marBottom w:val="0"/>
      <w:divBdr>
        <w:top w:val="none" w:sz="0" w:space="0" w:color="auto"/>
        <w:left w:val="none" w:sz="0" w:space="0" w:color="auto"/>
        <w:bottom w:val="none" w:sz="0" w:space="0" w:color="auto"/>
        <w:right w:val="none" w:sz="0" w:space="0" w:color="auto"/>
      </w:divBdr>
      <w:divsChild>
        <w:div w:id="65882723">
          <w:marLeft w:val="0"/>
          <w:marRight w:val="0"/>
          <w:marTop w:val="0"/>
          <w:marBottom w:val="0"/>
          <w:divBdr>
            <w:top w:val="none" w:sz="0" w:space="0" w:color="auto"/>
            <w:left w:val="none" w:sz="0" w:space="0" w:color="auto"/>
            <w:bottom w:val="none" w:sz="0" w:space="0" w:color="auto"/>
            <w:right w:val="none" w:sz="0" w:space="0" w:color="auto"/>
          </w:divBdr>
        </w:div>
        <w:div w:id="1757089665">
          <w:marLeft w:val="0"/>
          <w:marRight w:val="0"/>
          <w:marTop w:val="0"/>
          <w:marBottom w:val="0"/>
          <w:divBdr>
            <w:top w:val="none" w:sz="0" w:space="0" w:color="auto"/>
            <w:left w:val="none" w:sz="0" w:space="0" w:color="auto"/>
            <w:bottom w:val="none" w:sz="0" w:space="0" w:color="auto"/>
            <w:right w:val="none" w:sz="0" w:space="0" w:color="auto"/>
          </w:divBdr>
        </w:div>
        <w:div w:id="1303537698">
          <w:marLeft w:val="0"/>
          <w:marRight w:val="0"/>
          <w:marTop w:val="0"/>
          <w:marBottom w:val="0"/>
          <w:divBdr>
            <w:top w:val="none" w:sz="0" w:space="0" w:color="auto"/>
            <w:left w:val="none" w:sz="0" w:space="0" w:color="auto"/>
            <w:bottom w:val="none" w:sz="0" w:space="0" w:color="auto"/>
            <w:right w:val="none" w:sz="0" w:space="0" w:color="auto"/>
          </w:divBdr>
        </w:div>
      </w:divsChild>
    </w:div>
    <w:div w:id="562102303">
      <w:bodyDiv w:val="1"/>
      <w:marLeft w:val="0"/>
      <w:marRight w:val="0"/>
      <w:marTop w:val="0"/>
      <w:marBottom w:val="0"/>
      <w:divBdr>
        <w:top w:val="none" w:sz="0" w:space="0" w:color="auto"/>
        <w:left w:val="none" w:sz="0" w:space="0" w:color="auto"/>
        <w:bottom w:val="none" w:sz="0" w:space="0" w:color="auto"/>
        <w:right w:val="none" w:sz="0" w:space="0" w:color="auto"/>
      </w:divBdr>
    </w:div>
    <w:div w:id="612983775">
      <w:bodyDiv w:val="1"/>
      <w:marLeft w:val="0"/>
      <w:marRight w:val="0"/>
      <w:marTop w:val="0"/>
      <w:marBottom w:val="0"/>
      <w:divBdr>
        <w:top w:val="none" w:sz="0" w:space="0" w:color="auto"/>
        <w:left w:val="none" w:sz="0" w:space="0" w:color="auto"/>
        <w:bottom w:val="none" w:sz="0" w:space="0" w:color="auto"/>
        <w:right w:val="none" w:sz="0" w:space="0" w:color="auto"/>
      </w:divBdr>
    </w:div>
    <w:div w:id="623391504">
      <w:bodyDiv w:val="1"/>
      <w:marLeft w:val="0"/>
      <w:marRight w:val="0"/>
      <w:marTop w:val="0"/>
      <w:marBottom w:val="0"/>
      <w:divBdr>
        <w:top w:val="none" w:sz="0" w:space="0" w:color="auto"/>
        <w:left w:val="none" w:sz="0" w:space="0" w:color="auto"/>
        <w:bottom w:val="none" w:sz="0" w:space="0" w:color="auto"/>
        <w:right w:val="none" w:sz="0" w:space="0" w:color="auto"/>
      </w:divBdr>
    </w:div>
    <w:div w:id="688604183">
      <w:bodyDiv w:val="1"/>
      <w:marLeft w:val="0"/>
      <w:marRight w:val="0"/>
      <w:marTop w:val="0"/>
      <w:marBottom w:val="0"/>
      <w:divBdr>
        <w:top w:val="none" w:sz="0" w:space="0" w:color="auto"/>
        <w:left w:val="none" w:sz="0" w:space="0" w:color="auto"/>
        <w:bottom w:val="none" w:sz="0" w:space="0" w:color="auto"/>
        <w:right w:val="none" w:sz="0" w:space="0" w:color="auto"/>
      </w:divBdr>
    </w:div>
    <w:div w:id="908727667">
      <w:bodyDiv w:val="1"/>
      <w:marLeft w:val="0"/>
      <w:marRight w:val="0"/>
      <w:marTop w:val="0"/>
      <w:marBottom w:val="0"/>
      <w:divBdr>
        <w:top w:val="none" w:sz="0" w:space="0" w:color="auto"/>
        <w:left w:val="none" w:sz="0" w:space="0" w:color="auto"/>
        <w:bottom w:val="none" w:sz="0" w:space="0" w:color="auto"/>
        <w:right w:val="none" w:sz="0" w:space="0" w:color="auto"/>
      </w:divBdr>
    </w:div>
    <w:div w:id="978850783">
      <w:bodyDiv w:val="1"/>
      <w:marLeft w:val="0"/>
      <w:marRight w:val="0"/>
      <w:marTop w:val="0"/>
      <w:marBottom w:val="0"/>
      <w:divBdr>
        <w:top w:val="none" w:sz="0" w:space="0" w:color="auto"/>
        <w:left w:val="none" w:sz="0" w:space="0" w:color="auto"/>
        <w:bottom w:val="none" w:sz="0" w:space="0" w:color="auto"/>
        <w:right w:val="none" w:sz="0" w:space="0" w:color="auto"/>
      </w:divBdr>
      <w:divsChild>
        <w:div w:id="803549691">
          <w:marLeft w:val="0"/>
          <w:marRight w:val="0"/>
          <w:marTop w:val="0"/>
          <w:marBottom w:val="0"/>
          <w:divBdr>
            <w:top w:val="none" w:sz="0" w:space="0" w:color="auto"/>
            <w:left w:val="none" w:sz="0" w:space="0" w:color="auto"/>
            <w:bottom w:val="none" w:sz="0" w:space="0" w:color="auto"/>
            <w:right w:val="none" w:sz="0" w:space="0" w:color="auto"/>
          </w:divBdr>
        </w:div>
        <w:div w:id="285964228">
          <w:marLeft w:val="0"/>
          <w:marRight w:val="0"/>
          <w:marTop w:val="0"/>
          <w:marBottom w:val="0"/>
          <w:divBdr>
            <w:top w:val="none" w:sz="0" w:space="0" w:color="auto"/>
            <w:left w:val="none" w:sz="0" w:space="0" w:color="auto"/>
            <w:bottom w:val="none" w:sz="0" w:space="0" w:color="auto"/>
            <w:right w:val="none" w:sz="0" w:space="0" w:color="auto"/>
          </w:divBdr>
        </w:div>
        <w:div w:id="1370760493">
          <w:marLeft w:val="0"/>
          <w:marRight w:val="0"/>
          <w:marTop w:val="0"/>
          <w:marBottom w:val="0"/>
          <w:divBdr>
            <w:top w:val="none" w:sz="0" w:space="0" w:color="auto"/>
            <w:left w:val="none" w:sz="0" w:space="0" w:color="auto"/>
            <w:bottom w:val="none" w:sz="0" w:space="0" w:color="auto"/>
            <w:right w:val="none" w:sz="0" w:space="0" w:color="auto"/>
          </w:divBdr>
        </w:div>
      </w:divsChild>
    </w:div>
    <w:div w:id="1002319926">
      <w:bodyDiv w:val="1"/>
      <w:marLeft w:val="0"/>
      <w:marRight w:val="0"/>
      <w:marTop w:val="0"/>
      <w:marBottom w:val="0"/>
      <w:divBdr>
        <w:top w:val="none" w:sz="0" w:space="0" w:color="auto"/>
        <w:left w:val="none" w:sz="0" w:space="0" w:color="auto"/>
        <w:bottom w:val="none" w:sz="0" w:space="0" w:color="auto"/>
        <w:right w:val="none" w:sz="0" w:space="0" w:color="auto"/>
      </w:divBdr>
    </w:div>
    <w:div w:id="1188954320">
      <w:bodyDiv w:val="1"/>
      <w:marLeft w:val="0"/>
      <w:marRight w:val="0"/>
      <w:marTop w:val="0"/>
      <w:marBottom w:val="0"/>
      <w:divBdr>
        <w:top w:val="none" w:sz="0" w:space="0" w:color="auto"/>
        <w:left w:val="none" w:sz="0" w:space="0" w:color="auto"/>
        <w:bottom w:val="none" w:sz="0" w:space="0" w:color="auto"/>
        <w:right w:val="none" w:sz="0" w:space="0" w:color="auto"/>
      </w:divBdr>
    </w:div>
    <w:div w:id="1311905265">
      <w:bodyDiv w:val="1"/>
      <w:marLeft w:val="0"/>
      <w:marRight w:val="0"/>
      <w:marTop w:val="0"/>
      <w:marBottom w:val="0"/>
      <w:divBdr>
        <w:top w:val="none" w:sz="0" w:space="0" w:color="auto"/>
        <w:left w:val="none" w:sz="0" w:space="0" w:color="auto"/>
        <w:bottom w:val="none" w:sz="0" w:space="0" w:color="auto"/>
        <w:right w:val="none" w:sz="0" w:space="0" w:color="auto"/>
      </w:divBdr>
    </w:div>
    <w:div w:id="1365979613">
      <w:bodyDiv w:val="1"/>
      <w:marLeft w:val="0"/>
      <w:marRight w:val="0"/>
      <w:marTop w:val="0"/>
      <w:marBottom w:val="0"/>
      <w:divBdr>
        <w:top w:val="none" w:sz="0" w:space="0" w:color="auto"/>
        <w:left w:val="none" w:sz="0" w:space="0" w:color="auto"/>
        <w:bottom w:val="none" w:sz="0" w:space="0" w:color="auto"/>
        <w:right w:val="none" w:sz="0" w:space="0" w:color="auto"/>
      </w:divBdr>
    </w:div>
    <w:div w:id="15213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Kotter@amnesty.org.uk" TargetMode="External"/><Relationship Id="rId13" Type="http://schemas.openxmlformats.org/officeDocument/2006/relationships/hyperlink" Target="mailto:Stuart.penny@amnesty.org.uk" TargetMode="External"/><Relationship Id="rId18" Type="http://schemas.openxmlformats.org/officeDocument/2006/relationships/hyperlink" Target="mailto:helen.horton@amnesty.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Helen.Horton@amnesty.org.uk" TargetMode="External"/><Relationship Id="rId12" Type="http://schemas.openxmlformats.org/officeDocument/2006/relationships/hyperlink" Target="mailto:Stuart.penny@amnesty.org.uk" TargetMode="External"/><Relationship Id="rId17" Type="http://schemas.openxmlformats.org/officeDocument/2006/relationships/hyperlink" Target="mailto:Stuart.penny@amnesty.org.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Andy.townend@amnesty.org.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Helen.horton@amnesty.org.uk" TargetMode="External"/><Relationship Id="rId11" Type="http://schemas.openxmlformats.org/officeDocument/2006/relationships/hyperlink" Target="mailto:Stuart.penny@amnesty.org.uk"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Stuart.penny@amnesty.org.uk" TargetMode="External"/><Relationship Id="rId23" Type="http://schemas.openxmlformats.org/officeDocument/2006/relationships/header" Target="header3.xml"/><Relationship Id="rId10" Type="http://schemas.openxmlformats.org/officeDocument/2006/relationships/hyperlink" Target="mailto:Stuart.penny@amnesty.org.uk"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elen.horton@amnesty.org.uk" TargetMode="External"/><Relationship Id="rId14" Type="http://schemas.openxmlformats.org/officeDocument/2006/relationships/hyperlink" Target="mailto:Stuart.penny@amnesty.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Tim Hancock</cp:lastModifiedBy>
  <cp:revision>3</cp:revision>
  <dcterms:created xsi:type="dcterms:W3CDTF">2024-12-18T10:36:00Z</dcterms:created>
  <dcterms:modified xsi:type="dcterms:W3CDTF">2024-12-18T10:36:00Z</dcterms:modified>
</cp:coreProperties>
</file>